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92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531"/>
        <w:gridCol w:w="4687"/>
      </w:tblGrid>
      <w:tr w:rsidR="00AA0918" w:rsidRPr="002B156D" w14:paraId="0038E20F" w14:textId="77777777" w:rsidTr="00EE0A30">
        <w:tc>
          <w:tcPr>
            <w:tcW w:w="9218" w:type="dxa"/>
            <w:gridSpan w:val="2"/>
            <w:shd w:val="clear" w:color="auto" w:fill="auto"/>
          </w:tcPr>
          <w:p w14:paraId="0AAC4333" w14:textId="77777777" w:rsidR="00AA0918" w:rsidRPr="00AA0918" w:rsidRDefault="00AA0918" w:rsidP="00AA0918">
            <w:pPr>
              <w:widowControl w:val="0"/>
              <w:ind w:firstLine="0"/>
              <w:jc w:val="right"/>
              <w:rPr>
                <w:rFonts w:ascii="Times New Roman" w:hAnsi="Times New Roman"/>
                <w:sz w:val="20"/>
                <w:szCs w:val="20"/>
                <w:lang w:val="ru-RU"/>
              </w:rPr>
            </w:pPr>
            <w:bookmarkStart w:id="0" w:name="_Toc489447190"/>
            <w:r w:rsidRPr="00AA0918">
              <w:rPr>
                <w:rFonts w:ascii="Times New Roman" w:hAnsi="Times New Roman"/>
                <w:sz w:val="20"/>
                <w:szCs w:val="20"/>
                <w:lang w:val="ru-RU"/>
              </w:rPr>
              <w:t xml:space="preserve">Приложение </w:t>
            </w:r>
            <w:r>
              <w:rPr>
                <w:rFonts w:ascii="Times New Roman" w:hAnsi="Times New Roman"/>
                <w:sz w:val="20"/>
                <w:szCs w:val="20"/>
                <w:lang w:val="ru-RU"/>
              </w:rPr>
              <w:t>/</w:t>
            </w:r>
            <w:r w:rsidRPr="00AA0918">
              <w:rPr>
                <w:rFonts w:ascii="Times New Roman" w:hAnsi="Times New Roman"/>
                <w:sz w:val="20"/>
                <w:szCs w:val="20"/>
              </w:rPr>
              <w:t>Exhibit</w:t>
            </w:r>
            <w:r w:rsidRPr="00AA0918">
              <w:rPr>
                <w:rFonts w:ascii="Times New Roman" w:hAnsi="Times New Roman"/>
                <w:sz w:val="20"/>
                <w:szCs w:val="20"/>
                <w:lang w:val="ru-RU"/>
              </w:rPr>
              <w:t xml:space="preserve">  №__ к договору</w:t>
            </w:r>
            <w:r>
              <w:rPr>
                <w:rFonts w:ascii="Times New Roman" w:hAnsi="Times New Roman"/>
                <w:sz w:val="20"/>
                <w:szCs w:val="20"/>
                <w:lang w:val="ru-RU"/>
              </w:rPr>
              <w:t>/</w:t>
            </w:r>
            <w:r w:rsidRPr="00AA0918">
              <w:rPr>
                <w:rFonts w:ascii="Times New Roman" w:hAnsi="Times New Roman"/>
                <w:sz w:val="20"/>
                <w:szCs w:val="20"/>
                <w:lang w:val="ru-RU"/>
              </w:rPr>
              <w:t xml:space="preserve"> </w:t>
            </w:r>
            <w:r w:rsidRPr="00AA0918">
              <w:rPr>
                <w:rFonts w:ascii="Times New Roman" w:hAnsi="Times New Roman"/>
                <w:sz w:val="20"/>
                <w:szCs w:val="20"/>
              </w:rPr>
              <w:t>to</w:t>
            </w:r>
            <w:r w:rsidRPr="00AA0918">
              <w:rPr>
                <w:rFonts w:ascii="Times New Roman" w:hAnsi="Times New Roman"/>
                <w:sz w:val="20"/>
                <w:szCs w:val="20"/>
                <w:lang w:val="ru-RU"/>
              </w:rPr>
              <w:t xml:space="preserve"> </w:t>
            </w:r>
            <w:r w:rsidRPr="00AA0918">
              <w:rPr>
                <w:rFonts w:ascii="Times New Roman" w:hAnsi="Times New Roman"/>
                <w:sz w:val="20"/>
                <w:szCs w:val="20"/>
              </w:rPr>
              <w:t>Agreement</w:t>
            </w:r>
            <w:r w:rsidRPr="00AA0918">
              <w:rPr>
                <w:rFonts w:ascii="Times New Roman" w:hAnsi="Times New Roman"/>
                <w:sz w:val="20"/>
                <w:szCs w:val="20"/>
                <w:lang w:val="ru-RU"/>
              </w:rPr>
              <w:t xml:space="preserve">  №__________от_______ 20___</w:t>
            </w:r>
          </w:p>
          <w:p w14:paraId="0D9AA1AB" w14:textId="77777777" w:rsidR="00AA0918" w:rsidRPr="00AA0918" w:rsidRDefault="00AA0918" w:rsidP="00AA0918">
            <w:pPr>
              <w:widowControl w:val="0"/>
              <w:ind w:firstLine="0"/>
              <w:jc w:val="right"/>
              <w:rPr>
                <w:rFonts w:ascii="Times New Roman" w:hAnsi="Times New Roman"/>
                <w:sz w:val="20"/>
                <w:szCs w:val="20"/>
                <w:lang w:val="ru-RU"/>
              </w:rPr>
            </w:pPr>
          </w:p>
        </w:tc>
      </w:tr>
      <w:tr w:rsidR="00AA0918" w:rsidRPr="00AA0918" w14:paraId="54D0E438" w14:textId="77777777" w:rsidTr="00AA0918">
        <w:tc>
          <w:tcPr>
            <w:tcW w:w="4531" w:type="dxa"/>
            <w:shd w:val="clear" w:color="auto" w:fill="auto"/>
          </w:tcPr>
          <w:p w14:paraId="21451120" w14:textId="77777777" w:rsidR="00AA0918" w:rsidRPr="00AA0918" w:rsidRDefault="00AA0918" w:rsidP="00AA0918">
            <w:pPr>
              <w:ind w:firstLine="0"/>
              <w:jc w:val="center"/>
              <w:rPr>
                <w:rFonts w:ascii="Times New Roman" w:hAnsi="Times New Roman"/>
                <w:b/>
                <w:sz w:val="20"/>
                <w:szCs w:val="20"/>
                <w:lang w:val="ru-RU"/>
              </w:rPr>
            </w:pPr>
            <w:r w:rsidRPr="00AA0918">
              <w:rPr>
                <w:rFonts w:ascii="Times New Roman" w:hAnsi="Times New Roman"/>
                <w:b/>
                <w:sz w:val="20"/>
                <w:szCs w:val="20"/>
                <w:lang w:val="ru-RU"/>
              </w:rPr>
              <w:t>МИНИМАЛЬНЫЕ ТРЕБОВАНИЯ К ПОДРЯДЧИКАМ В ОБЛАСТИ ОХРАНЫ ТРУДА, ПРОМЫШЛЕННОЙ БЕЗОПАСНОСТИ И ОХРАНЫ ОКРУЖАЮЩЕЙ СРЕДЫ</w:t>
            </w:r>
          </w:p>
        </w:tc>
        <w:tc>
          <w:tcPr>
            <w:tcW w:w="4687" w:type="dxa"/>
            <w:shd w:val="clear" w:color="auto" w:fill="auto"/>
          </w:tcPr>
          <w:p w14:paraId="71AEAA87" w14:textId="77777777" w:rsidR="00AA0918" w:rsidRPr="00AA0918" w:rsidRDefault="00AA0918" w:rsidP="00AA0918">
            <w:pPr>
              <w:widowControl w:val="0"/>
              <w:ind w:firstLine="0"/>
              <w:jc w:val="center"/>
              <w:rPr>
                <w:rFonts w:ascii="Times New Roman" w:hAnsi="Times New Roman"/>
                <w:b/>
                <w:sz w:val="20"/>
                <w:szCs w:val="20"/>
              </w:rPr>
            </w:pPr>
            <w:r w:rsidRPr="00AA0918">
              <w:rPr>
                <w:rFonts w:ascii="Times New Roman" w:hAnsi="Times New Roman"/>
                <w:b/>
                <w:sz w:val="20"/>
                <w:szCs w:val="20"/>
              </w:rPr>
              <w:t>CONTRACTOR’S MINIMUM REQUIREMENTS FOR HEALTH, SAFETY AND ENVIRONMENTAL PROTECTION</w:t>
            </w:r>
          </w:p>
        </w:tc>
      </w:tr>
      <w:tr w:rsidR="00AA0918" w:rsidRPr="00AA0918" w14:paraId="13BE2C00" w14:textId="77777777" w:rsidTr="00AA0918">
        <w:tc>
          <w:tcPr>
            <w:tcW w:w="4531" w:type="dxa"/>
            <w:shd w:val="clear" w:color="auto" w:fill="auto"/>
          </w:tcPr>
          <w:p w14:paraId="6CD016D3" w14:textId="77777777" w:rsidR="00AA0918" w:rsidRPr="00AA0918" w:rsidRDefault="00AA0918" w:rsidP="00BB53E0">
            <w:pPr>
              <w:ind w:firstLine="0"/>
              <w:jc w:val="left"/>
              <w:rPr>
                <w:rFonts w:ascii="Times New Roman" w:hAnsi="Times New Roman"/>
                <w:b/>
                <w:sz w:val="20"/>
                <w:szCs w:val="20"/>
                <w:lang w:val="ru-RU"/>
              </w:rPr>
            </w:pPr>
            <w:r w:rsidRPr="00AA0918">
              <w:rPr>
                <w:rFonts w:ascii="Times New Roman" w:hAnsi="Times New Roman"/>
                <w:b/>
                <w:sz w:val="20"/>
                <w:szCs w:val="20"/>
                <w:lang w:val="ru-RU"/>
              </w:rPr>
              <w:t>ВВЕДЕНИЕ</w:t>
            </w:r>
          </w:p>
        </w:tc>
        <w:tc>
          <w:tcPr>
            <w:tcW w:w="4687" w:type="dxa"/>
            <w:shd w:val="clear" w:color="auto" w:fill="auto"/>
          </w:tcPr>
          <w:p w14:paraId="06089EBB" w14:textId="77777777" w:rsidR="00AA0918" w:rsidRPr="00AA0918" w:rsidRDefault="00AA0918" w:rsidP="00BB53E0">
            <w:pPr>
              <w:widowControl w:val="0"/>
              <w:ind w:firstLine="0"/>
              <w:rPr>
                <w:rFonts w:ascii="Times New Roman" w:hAnsi="Times New Roman"/>
                <w:b/>
                <w:sz w:val="20"/>
                <w:szCs w:val="20"/>
                <w:lang w:val="ru-RU"/>
              </w:rPr>
            </w:pPr>
            <w:r w:rsidRPr="00AA0918">
              <w:rPr>
                <w:rFonts w:ascii="Times New Roman" w:hAnsi="Times New Roman"/>
                <w:b/>
                <w:sz w:val="20"/>
                <w:szCs w:val="20"/>
              </w:rPr>
              <w:t>INTRODUCTION</w:t>
            </w:r>
          </w:p>
        </w:tc>
      </w:tr>
      <w:tr w:rsidR="00AA0918" w:rsidRPr="00AA0918" w14:paraId="3B0D82B8" w14:textId="77777777" w:rsidTr="00AA0918">
        <w:tc>
          <w:tcPr>
            <w:tcW w:w="4531" w:type="dxa"/>
            <w:shd w:val="clear" w:color="auto" w:fill="auto"/>
          </w:tcPr>
          <w:p w14:paraId="01AABB18" w14:textId="1D0699AC"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Соглашаясь с настоящим Приложением к Договору, Подрядчик обязуется соблюдать нормы действующего законодательства РФ, включая законодательство о промышленной и пожарной безопасности, о недрах, об охране окружающей среды, о природных и минеральных ресурсах, иные законы и нормативные акты, действующие на территории выполнения Работ, а также внутренние нормативные документы и стандарты Компании, включая настоящие минимальные требования. </w:t>
            </w:r>
          </w:p>
        </w:tc>
        <w:tc>
          <w:tcPr>
            <w:tcW w:w="4687" w:type="dxa"/>
            <w:shd w:val="clear" w:color="auto" w:fill="auto"/>
          </w:tcPr>
          <w:p w14:paraId="0DD838F3" w14:textId="42C6EDDA"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 xml:space="preserve">Having agreed with this Exhibit to the Agreement the Contractor undertakes to comply with the provisions of effective RF legislation, including the occupational health and fire safety, subsoil, environment, natural and mineral resources legislation, other Laws and regulatory acts in effect in the Work performance area, as well as internal regulatory documents and standards of the Company including these Minimum requirements. </w:t>
            </w:r>
          </w:p>
        </w:tc>
      </w:tr>
      <w:tr w:rsidR="00AA0918" w:rsidRPr="00AA0918" w14:paraId="14857FE3" w14:textId="77777777" w:rsidTr="00AA0918">
        <w:tc>
          <w:tcPr>
            <w:tcW w:w="4531" w:type="dxa"/>
            <w:shd w:val="clear" w:color="auto" w:fill="auto"/>
          </w:tcPr>
          <w:p w14:paraId="105C9F6B" w14:textId="77777777" w:rsidR="00AA0918" w:rsidRPr="00AA0918" w:rsidRDefault="00AA0918" w:rsidP="00BB53E0">
            <w:pPr>
              <w:tabs>
                <w:tab w:val="left" w:pos="284"/>
              </w:tabs>
              <w:autoSpaceDE w:val="0"/>
              <w:autoSpaceDN w:val="0"/>
              <w:adjustRightInd w:val="0"/>
              <w:ind w:firstLine="0"/>
              <w:rPr>
                <w:rFonts w:ascii="Times New Roman" w:hAnsi="Times New Roman"/>
                <w:b/>
                <w:sz w:val="20"/>
                <w:szCs w:val="20"/>
                <w:lang w:val="ru-RU"/>
              </w:rPr>
            </w:pPr>
            <w:r w:rsidRPr="00AA0918">
              <w:rPr>
                <w:rFonts w:ascii="Times New Roman" w:hAnsi="Times New Roman"/>
                <w:b/>
                <w:sz w:val="20"/>
                <w:szCs w:val="20"/>
                <w:lang w:val="ru-RU"/>
              </w:rPr>
              <w:t>1. ОБЩИЕ ПОЛОЖЕНИЯ</w:t>
            </w:r>
          </w:p>
        </w:tc>
        <w:tc>
          <w:tcPr>
            <w:tcW w:w="4687" w:type="dxa"/>
            <w:shd w:val="clear" w:color="auto" w:fill="auto"/>
          </w:tcPr>
          <w:p w14:paraId="4C5C85CA" w14:textId="77777777" w:rsidR="00AA0918" w:rsidRPr="00AA0918" w:rsidRDefault="00AA0918" w:rsidP="00BB53E0">
            <w:pPr>
              <w:widowControl w:val="0"/>
              <w:ind w:firstLine="0"/>
              <w:rPr>
                <w:rFonts w:ascii="Times New Roman" w:hAnsi="Times New Roman"/>
                <w:b/>
                <w:sz w:val="20"/>
                <w:szCs w:val="20"/>
                <w:lang w:val="ru-RU"/>
              </w:rPr>
            </w:pPr>
            <w:r w:rsidRPr="00AA0918">
              <w:rPr>
                <w:rFonts w:ascii="Times New Roman" w:hAnsi="Times New Roman"/>
                <w:b/>
                <w:sz w:val="20"/>
                <w:szCs w:val="20"/>
              </w:rPr>
              <w:t>1. GENERAL PROVISIONS</w:t>
            </w:r>
          </w:p>
        </w:tc>
      </w:tr>
      <w:tr w:rsidR="00AA0918" w:rsidRPr="00AA0918" w14:paraId="58BD6F17" w14:textId="77777777" w:rsidTr="00AA0918">
        <w:tc>
          <w:tcPr>
            <w:tcW w:w="4531" w:type="dxa"/>
            <w:shd w:val="clear" w:color="auto" w:fill="auto"/>
          </w:tcPr>
          <w:p w14:paraId="6087D159"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1.1. Настоящее Приложение регламентирует вопросы взаимодействия Компании и  Подрядчика</w:t>
            </w:r>
            <w:r w:rsidRPr="00AA0918" w:rsidDel="00665936">
              <w:rPr>
                <w:rFonts w:ascii="Times New Roman" w:hAnsi="Times New Roman"/>
                <w:sz w:val="20"/>
                <w:szCs w:val="20"/>
                <w:lang w:val="ru-RU"/>
              </w:rPr>
              <w:t xml:space="preserve"> </w:t>
            </w:r>
            <w:r w:rsidRPr="00AA0918">
              <w:rPr>
                <w:rFonts w:ascii="Times New Roman" w:hAnsi="Times New Roman"/>
                <w:sz w:val="20"/>
                <w:szCs w:val="20"/>
                <w:lang w:val="ru-RU"/>
              </w:rPr>
              <w:t xml:space="preserve"> в области охраны труда, пожарной безопасности, промышленной безопасности, охраны окружающей среды,  пожарной безопасности и безопасности дорожного движения  (далее - ОТ, ПБ и ООС) при выполнении работ, либо оказании услуг низкой степени риска (далее по тексту – Работы).</w:t>
            </w:r>
          </w:p>
        </w:tc>
        <w:tc>
          <w:tcPr>
            <w:tcW w:w="4687" w:type="dxa"/>
            <w:shd w:val="clear" w:color="auto" w:fill="auto"/>
          </w:tcPr>
          <w:p w14:paraId="557731C6" w14:textId="77777777" w:rsidR="00AA0918" w:rsidRPr="00AA0918" w:rsidRDefault="00AA0918" w:rsidP="00AA0918">
            <w:pPr>
              <w:widowControl w:val="0"/>
              <w:ind w:firstLine="0"/>
              <w:rPr>
                <w:rFonts w:ascii="Times New Roman" w:hAnsi="Times New Roman"/>
                <w:sz w:val="20"/>
                <w:szCs w:val="20"/>
              </w:rPr>
            </w:pPr>
            <w:r w:rsidRPr="00AA0918">
              <w:rPr>
                <w:rFonts w:ascii="Times New Roman" w:hAnsi="Times New Roman"/>
                <w:sz w:val="20"/>
                <w:szCs w:val="20"/>
              </w:rPr>
              <w:t>1.1. This Exhibit governs the interaction between the Company and the Contractor in the field of occupational health, fire and industrial safety, environment protection and road traffic safety (hereinafter HSE) in the course of Work or provision of low risk services (hereinafter Work).</w:t>
            </w:r>
          </w:p>
        </w:tc>
      </w:tr>
      <w:tr w:rsidR="00AA0918" w:rsidRPr="00AA0918" w14:paraId="4D972E2B" w14:textId="77777777" w:rsidTr="002B156D">
        <w:trPr>
          <w:trHeight w:val="990"/>
        </w:trPr>
        <w:tc>
          <w:tcPr>
            <w:tcW w:w="4531" w:type="dxa"/>
            <w:shd w:val="clear" w:color="auto" w:fill="auto"/>
          </w:tcPr>
          <w:p w14:paraId="765BB05A" w14:textId="016C50A7" w:rsidR="00AA0918" w:rsidRPr="002B156D" w:rsidRDefault="00AA0918" w:rsidP="002B156D">
            <w:pPr>
              <w:ind w:firstLine="0"/>
              <w:rPr>
                <w:rFonts w:ascii="Times New Roman" w:hAnsi="Times New Roman"/>
                <w:sz w:val="20"/>
                <w:szCs w:val="20"/>
                <w:lang w:val="ru-RU"/>
              </w:rPr>
            </w:pPr>
            <w:r w:rsidRPr="00AA0918">
              <w:rPr>
                <w:rFonts w:ascii="Times New Roman" w:hAnsi="Times New Roman"/>
                <w:sz w:val="20"/>
                <w:szCs w:val="20"/>
                <w:lang w:val="ru-RU"/>
              </w:rPr>
              <w:t xml:space="preserve">1.2 </w:t>
            </w:r>
            <w:r w:rsidR="002B156D" w:rsidRPr="002B156D">
              <w:rPr>
                <w:rFonts w:ascii="Times New Roman" w:hAnsi="Times New Roman"/>
                <w:sz w:val="20"/>
                <w:szCs w:val="20"/>
                <w:lang w:val="ru-RU"/>
              </w:rPr>
              <w:t xml:space="preserve"> </w:t>
            </w:r>
            <w:r w:rsidR="002B156D" w:rsidRPr="002B156D">
              <w:rPr>
                <w:rFonts w:ascii="Times New Roman" w:hAnsi="Times New Roman"/>
                <w:sz w:val="20"/>
                <w:szCs w:val="20"/>
                <w:lang w:val="ru-RU"/>
              </w:rPr>
              <w:t>В целях настоящего приложения Покупатель именуется «Компания», а Поставщик – «Подрядчик».</w:t>
            </w:r>
          </w:p>
        </w:tc>
        <w:tc>
          <w:tcPr>
            <w:tcW w:w="4687" w:type="dxa"/>
            <w:shd w:val="clear" w:color="auto" w:fill="auto"/>
          </w:tcPr>
          <w:p w14:paraId="01189173" w14:textId="11EB563E" w:rsidR="002B156D" w:rsidRPr="002B156D" w:rsidRDefault="00AA0918" w:rsidP="002B156D">
            <w:pPr>
              <w:spacing w:before="0" w:after="160" w:line="259" w:lineRule="auto"/>
              <w:ind w:firstLine="0"/>
              <w:jc w:val="left"/>
              <w:rPr>
                <w:rFonts w:ascii="Times New Roman" w:eastAsiaTheme="minorHAnsi" w:hAnsi="Times New Roman" w:cstheme="minorBidi"/>
                <w:sz w:val="20"/>
                <w:szCs w:val="20"/>
              </w:rPr>
            </w:pPr>
            <w:r w:rsidRPr="00AA0918">
              <w:rPr>
                <w:rFonts w:ascii="Times New Roman" w:hAnsi="Times New Roman"/>
                <w:sz w:val="20"/>
                <w:szCs w:val="20"/>
                <w:lang w:eastAsia="x-none"/>
              </w:rPr>
              <w:t xml:space="preserve">1.2. </w:t>
            </w:r>
            <w:r w:rsidR="002B156D" w:rsidRPr="002B156D">
              <w:rPr>
                <w:rFonts w:ascii="Times New Roman" w:eastAsiaTheme="minorHAnsi" w:hAnsi="Times New Roman" w:cstheme="minorBidi"/>
                <w:sz w:val="20"/>
                <w:szCs w:val="20"/>
              </w:rPr>
              <w:t xml:space="preserve"> </w:t>
            </w:r>
            <w:r w:rsidR="002B156D" w:rsidRPr="002B156D">
              <w:rPr>
                <w:rFonts w:ascii="Times New Roman" w:eastAsiaTheme="minorHAnsi" w:hAnsi="Times New Roman" w:cstheme="minorBidi"/>
                <w:sz w:val="20"/>
                <w:szCs w:val="20"/>
              </w:rPr>
              <w:t xml:space="preserve">For the purposes of this Exhibit, the Purchaser shall be referred to as  Company and the Supplier as  Contractor. </w:t>
            </w:r>
          </w:p>
          <w:p w14:paraId="36895539" w14:textId="7650494A" w:rsidR="00AA0918" w:rsidRPr="00AA0918" w:rsidRDefault="00AA0918" w:rsidP="00AA0918">
            <w:pPr>
              <w:widowControl w:val="0"/>
              <w:ind w:firstLine="0"/>
              <w:rPr>
                <w:rFonts w:ascii="Times New Roman" w:hAnsi="Times New Roman"/>
                <w:sz w:val="20"/>
                <w:szCs w:val="20"/>
              </w:rPr>
            </w:pPr>
          </w:p>
        </w:tc>
      </w:tr>
      <w:tr w:rsidR="00AA0918" w:rsidRPr="00AA0918" w14:paraId="5948EEDE" w14:textId="77777777" w:rsidTr="00AA0918">
        <w:tc>
          <w:tcPr>
            <w:tcW w:w="4531" w:type="dxa"/>
            <w:shd w:val="clear" w:color="auto" w:fill="auto"/>
          </w:tcPr>
          <w:p w14:paraId="3BD305E2"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xml:space="preserve">1.3 Под термином «работник Подрядчика» (как в единственном, так и множественном числе) в настоящем Приложении понимаются работники Подрядчика, т.е. физические лица, привлеченные Подрядчиком по гражданско-правовым договорам, а также привлеченные Подрядчиком субподрядные организации для выполнения Работ по Договору (Cубподрядчики). </w:t>
            </w:r>
          </w:p>
        </w:tc>
        <w:tc>
          <w:tcPr>
            <w:tcW w:w="4687" w:type="dxa"/>
            <w:shd w:val="clear" w:color="auto" w:fill="auto"/>
          </w:tcPr>
          <w:p w14:paraId="299575E9" w14:textId="77777777" w:rsidR="00AA0918" w:rsidRPr="00AA0918" w:rsidRDefault="00AA0918" w:rsidP="00BB53E0">
            <w:pPr>
              <w:widowControl w:val="0"/>
              <w:tabs>
                <w:tab w:val="left" w:pos="460"/>
              </w:tabs>
              <w:autoSpaceDE w:val="0"/>
              <w:autoSpaceDN w:val="0"/>
              <w:adjustRightInd w:val="0"/>
              <w:spacing w:before="0" w:after="0"/>
              <w:ind w:firstLine="0"/>
              <w:rPr>
                <w:rFonts w:ascii="Times New Roman" w:hAnsi="Times New Roman"/>
                <w:sz w:val="20"/>
                <w:szCs w:val="20"/>
              </w:rPr>
            </w:pPr>
            <w:r w:rsidRPr="00AA0918">
              <w:rPr>
                <w:rFonts w:ascii="Times New Roman" w:hAnsi="Times New Roman"/>
                <w:sz w:val="20"/>
                <w:szCs w:val="20"/>
              </w:rPr>
              <w:t xml:space="preserve">1.3 For the purposes of this Exhibit the “Contractor's Employee” (in singular and plural) shall mean the Contractor's employees, i.e. individuals engaged by the Contractor under civil law agreements, as well as subcontractor entities (subcontractors) engaged by the Contractor for the Work performance under the Agreement. </w:t>
            </w:r>
          </w:p>
          <w:p w14:paraId="65D93812" w14:textId="77777777" w:rsidR="00AA0918" w:rsidRPr="00AA0918" w:rsidRDefault="00AA0918" w:rsidP="00BB53E0">
            <w:pPr>
              <w:widowControl w:val="0"/>
              <w:ind w:firstLine="0"/>
              <w:rPr>
                <w:rFonts w:ascii="Times New Roman" w:hAnsi="Times New Roman"/>
                <w:sz w:val="20"/>
                <w:szCs w:val="20"/>
                <w:lang w:eastAsia="x-none"/>
              </w:rPr>
            </w:pPr>
          </w:p>
        </w:tc>
      </w:tr>
      <w:tr w:rsidR="00AA0918" w:rsidRPr="00AA0918" w14:paraId="1CB455E2" w14:textId="77777777" w:rsidTr="00AA0918">
        <w:tc>
          <w:tcPr>
            <w:tcW w:w="4531" w:type="dxa"/>
            <w:shd w:val="clear" w:color="auto" w:fill="auto"/>
          </w:tcPr>
          <w:p w14:paraId="5E009CCE"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1.4. 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в целях выполнения обязательств по Договору.</w:t>
            </w:r>
          </w:p>
        </w:tc>
        <w:tc>
          <w:tcPr>
            <w:tcW w:w="4687" w:type="dxa"/>
            <w:shd w:val="clear" w:color="auto" w:fill="auto"/>
          </w:tcPr>
          <w:p w14:paraId="588C62BA"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 xml:space="preserve">1.4. The requirements of this Exhibit shall apply to Contractor's personnel as well as to Contractor’s motor vehicles (hereinafter - MV) and special vehicles (hereinafter - SV), equipment, mechanisms, tools, gear and other resources of the Contractor for fulfilling obligations under the Agreement. </w:t>
            </w:r>
          </w:p>
        </w:tc>
      </w:tr>
      <w:tr w:rsidR="00AA0918" w:rsidRPr="00AA0918" w14:paraId="5F3E3B57" w14:textId="77777777" w:rsidTr="00AA0918">
        <w:tc>
          <w:tcPr>
            <w:tcW w:w="4531" w:type="dxa"/>
            <w:shd w:val="clear" w:color="auto" w:fill="auto"/>
          </w:tcPr>
          <w:p w14:paraId="4D4F908C"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1.5. Соблюдение требований настоящего Приложения не освобождает  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 xml:space="preserve"> от ответственности по обеспечению необходимого уровня собственной безопасности, и не должно толковаться как ограничивающие обязательства  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 xml:space="preserve"> по поддержанию безопасной обстановки на объекте и безопасного уровня предоставления услуг.</w:t>
            </w:r>
          </w:p>
        </w:tc>
        <w:tc>
          <w:tcPr>
            <w:tcW w:w="4687" w:type="dxa"/>
            <w:shd w:val="clear" w:color="auto" w:fill="auto"/>
          </w:tcPr>
          <w:p w14:paraId="006935B6"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1.5. Observance of the requirements of this Exhibit shall not relieve the Contractor of its responsibility to ensure necessary level of its own safety, and it shall not be construed as restricting the Contractor’s obligation to maintain safe conditions at the facility and safe level of service provision.</w:t>
            </w:r>
          </w:p>
        </w:tc>
      </w:tr>
      <w:tr w:rsidR="00AA0918" w:rsidRPr="00AA0918" w14:paraId="5E9629D7" w14:textId="77777777" w:rsidTr="00AA0918">
        <w:tc>
          <w:tcPr>
            <w:tcW w:w="4531" w:type="dxa"/>
            <w:shd w:val="clear" w:color="auto" w:fill="auto"/>
          </w:tcPr>
          <w:p w14:paraId="71776999"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b/>
                <w:kern w:val="32"/>
                <w:sz w:val="20"/>
                <w:szCs w:val="20"/>
                <w:lang w:val="ru-RU" w:eastAsia="x-none"/>
              </w:rPr>
              <w:t>2. СИСТЕМА УПРАВЛЕНИЯ ОТ, ПБ И ООС и СОБЛЮДЕНИЕ ТРЕБОВАНИЙ</w:t>
            </w:r>
          </w:p>
        </w:tc>
        <w:tc>
          <w:tcPr>
            <w:tcW w:w="4687" w:type="dxa"/>
            <w:shd w:val="clear" w:color="auto" w:fill="auto"/>
          </w:tcPr>
          <w:p w14:paraId="0D1AF784"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b/>
                <w:sz w:val="20"/>
                <w:szCs w:val="20"/>
              </w:rPr>
              <w:t>2. HSE MANAGEMENT SYSTEM AND COMPLIANCE</w:t>
            </w:r>
          </w:p>
        </w:tc>
      </w:tr>
      <w:tr w:rsidR="00AA0918" w:rsidRPr="00AA0918" w14:paraId="643799AF" w14:textId="77777777" w:rsidTr="00AA0918">
        <w:tc>
          <w:tcPr>
            <w:tcW w:w="4531" w:type="dxa"/>
            <w:shd w:val="clear" w:color="auto" w:fill="auto"/>
          </w:tcPr>
          <w:p w14:paraId="41D0015C"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lastRenderedPageBreak/>
              <w:t>2.1. Все работники  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и Субподрядчика должны быть ознакомлены и обязаны придерживаться  предоставляемых  Компанией Заявления о Политике в области ОТ, ПБ и ООС и Заявления о политике в области обеспечения безопасности дорожного движения.</w:t>
            </w:r>
            <w:r w:rsidRPr="00AA0918" w:rsidDel="004D2C1B">
              <w:rPr>
                <w:rFonts w:ascii="Times New Roman" w:hAnsi="Times New Roman"/>
                <w:sz w:val="20"/>
                <w:szCs w:val="20"/>
                <w:lang w:val="ru-RU"/>
              </w:rPr>
              <w:t xml:space="preserve"> </w:t>
            </w:r>
            <w:r w:rsidRPr="00AA0918">
              <w:rPr>
                <w:rFonts w:ascii="Times New Roman" w:hAnsi="Times New Roman"/>
                <w:sz w:val="20"/>
                <w:szCs w:val="20"/>
                <w:lang w:val="ru-RU"/>
              </w:rPr>
              <w:t>.</w:t>
            </w:r>
          </w:p>
        </w:tc>
        <w:tc>
          <w:tcPr>
            <w:tcW w:w="4687" w:type="dxa"/>
            <w:shd w:val="clear" w:color="auto" w:fill="auto"/>
          </w:tcPr>
          <w:p w14:paraId="63D1019C"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2.1.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All Contractor’s and Subcontractor’s employees shall be familiar with and adhere to Company’s HSE Policy and Road Traffic Safety Policy Statements as provided by the Company .</w:t>
            </w:r>
          </w:p>
        </w:tc>
      </w:tr>
      <w:tr w:rsidR="00AA0918" w:rsidRPr="00AA0918" w14:paraId="1E3F9F0B" w14:textId="77777777" w:rsidTr="00AA0918">
        <w:tc>
          <w:tcPr>
            <w:tcW w:w="4531" w:type="dxa"/>
            <w:shd w:val="clear" w:color="auto" w:fill="auto"/>
          </w:tcPr>
          <w:p w14:paraId="440FAA83"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2.2. Приоритетом каждого работника 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и Субподрядчика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должна быть собственная безопасность, а также жизнь и здоровье других работников. Работник  Подрядчика</w:t>
            </w:r>
            <w:r w:rsidRPr="00AA0918" w:rsidDel="00F31F20">
              <w:rPr>
                <w:rFonts w:ascii="Times New Roman" w:hAnsi="Times New Roman"/>
                <w:sz w:val="20"/>
                <w:szCs w:val="20"/>
                <w:lang w:val="ru-RU"/>
              </w:rPr>
              <w:t xml:space="preserve"> </w:t>
            </w:r>
            <w:r w:rsidRPr="00AA0918">
              <w:rPr>
                <w:rFonts w:ascii="Times New Roman" w:hAnsi="Times New Roman"/>
                <w:sz w:val="20"/>
                <w:szCs w:val="20"/>
                <w:lang w:val="ru-RU"/>
              </w:rPr>
              <w:t xml:space="preserve"> может обратиться к сотрудникам службы ОТ, ПБ и ООС Компании за консультацией либо с предложением.</w:t>
            </w:r>
          </w:p>
        </w:tc>
        <w:tc>
          <w:tcPr>
            <w:tcW w:w="4687" w:type="dxa"/>
            <w:shd w:val="clear" w:color="auto" w:fill="auto"/>
          </w:tcPr>
          <w:p w14:paraId="280D388F"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2.2. The main priority for each Contractor’s and Subcontractor’s employees shall be their own safety, as well as life and safety of other employees. The Contractor’s employee may approach the Company’s HSE employees for HSE consultation or proposal.</w:t>
            </w:r>
          </w:p>
        </w:tc>
      </w:tr>
      <w:tr w:rsidR="00AA0918" w:rsidRPr="00AA0918" w14:paraId="02AD0D4D" w14:textId="77777777" w:rsidTr="00AA0918">
        <w:tc>
          <w:tcPr>
            <w:tcW w:w="4531" w:type="dxa"/>
            <w:shd w:val="clear" w:color="auto" w:fill="auto"/>
          </w:tcPr>
          <w:p w14:paraId="09C51B5A" w14:textId="790808DD"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2.3. Руководители Подрядчика</w:t>
            </w:r>
            <w:r w:rsidRPr="00AA0918" w:rsidDel="00E74F11">
              <w:rPr>
                <w:rFonts w:ascii="Times New Roman" w:hAnsi="Times New Roman"/>
                <w:sz w:val="20"/>
                <w:szCs w:val="20"/>
                <w:lang w:val="ru-RU"/>
              </w:rPr>
              <w:t xml:space="preserve"> </w:t>
            </w:r>
            <w:r w:rsidRPr="00AA0918">
              <w:rPr>
                <w:rFonts w:ascii="Times New Roman" w:hAnsi="Times New Roman"/>
                <w:sz w:val="20"/>
                <w:szCs w:val="20"/>
                <w:lang w:val="ru-RU"/>
              </w:rPr>
              <w:t>должны демонстрировать лидерство и приверженность Политике по ОТ, ПБ и ООС посредством регулярного и активного участия в управлении ОТ, ПБ и ООС, в том числе посредством регулярного и активного участия в обсуждении и решении вопросов, касающихся соблюдения требований ОТ, ПБ и ООС, включая:</w:t>
            </w:r>
          </w:p>
          <w:p w14:paraId="69B70191"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регулярное посещение объектов;</w:t>
            </w:r>
          </w:p>
          <w:p w14:paraId="2CC40885"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поддержание открытого диалога с работниками;</w:t>
            </w:r>
          </w:p>
          <w:p w14:paraId="77879EEB"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Договора.</w:t>
            </w:r>
          </w:p>
        </w:tc>
        <w:tc>
          <w:tcPr>
            <w:tcW w:w="4687" w:type="dxa"/>
            <w:shd w:val="clear" w:color="auto" w:fill="auto"/>
          </w:tcPr>
          <w:p w14:paraId="28E89DF3"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2.3. The Contractor’s management shall demonstrate leadership and commitment to the HSE Policy through regular and active participation in HSE management, including regular and active participation in the discussion and solving HSE compliance related issues, including:</w:t>
            </w:r>
          </w:p>
          <w:p w14:paraId="7F00416D"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 regular visits to facilities;</w:t>
            </w:r>
          </w:p>
          <w:p w14:paraId="47DADDBF"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 maintaining an open dialogue with employees;</w:t>
            </w:r>
          </w:p>
          <w:p w14:paraId="3279B8A3"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allocating sufficient qualified human resources to fulfill the Agreement</w:t>
            </w:r>
          </w:p>
        </w:tc>
      </w:tr>
      <w:tr w:rsidR="00AA0918" w:rsidRPr="00AA0918" w14:paraId="56B59DD2" w14:textId="77777777" w:rsidTr="00AA0918">
        <w:tc>
          <w:tcPr>
            <w:tcW w:w="4531" w:type="dxa"/>
            <w:shd w:val="clear" w:color="auto" w:fill="auto"/>
          </w:tcPr>
          <w:p w14:paraId="43E3EC68"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2.4.  Подрядчик</w:t>
            </w:r>
            <w:r w:rsidRPr="00AA0918" w:rsidDel="00E74F11">
              <w:rPr>
                <w:rFonts w:ascii="Times New Roman" w:hAnsi="Times New Roman"/>
                <w:sz w:val="20"/>
                <w:szCs w:val="20"/>
                <w:lang w:val="ru-RU"/>
              </w:rPr>
              <w:t xml:space="preserve"> </w:t>
            </w:r>
            <w:r w:rsidRPr="00AA0918">
              <w:rPr>
                <w:rFonts w:ascii="Times New Roman" w:hAnsi="Times New Roman"/>
                <w:sz w:val="20"/>
                <w:szCs w:val="20"/>
                <w:lang w:val="ru-RU"/>
              </w:rPr>
              <w:t>предъявляет к Субподрядчикам</w:t>
            </w:r>
            <w:r w:rsidRPr="00AA0918" w:rsidDel="00E74F11">
              <w:rPr>
                <w:rFonts w:ascii="Times New Roman" w:hAnsi="Times New Roman"/>
                <w:sz w:val="20"/>
                <w:szCs w:val="20"/>
                <w:lang w:val="ru-RU"/>
              </w:rPr>
              <w:t xml:space="preserve"> </w:t>
            </w:r>
            <w:r w:rsidRPr="00AA0918">
              <w:rPr>
                <w:rFonts w:ascii="Times New Roman" w:hAnsi="Times New Roman"/>
                <w:sz w:val="20"/>
                <w:szCs w:val="20"/>
                <w:lang w:val="ru-RU"/>
              </w:rPr>
              <w:t xml:space="preserve">требования в области ОТ, ПБ и ООС не меньшие, чем указанные в настоящем документе, путем их включения в договоры субподряда. </w:t>
            </w:r>
          </w:p>
        </w:tc>
        <w:tc>
          <w:tcPr>
            <w:tcW w:w="4687" w:type="dxa"/>
            <w:shd w:val="clear" w:color="auto" w:fill="auto"/>
          </w:tcPr>
          <w:p w14:paraId="19F13CC9"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2.4.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 xml:space="preserve">The Contractor shall impose on its subcontractors the HSE requirements no less strict than those set forth in this document by incorporating them into Subcontract Agreements. </w:t>
            </w:r>
          </w:p>
        </w:tc>
      </w:tr>
      <w:tr w:rsidR="00AA0918" w:rsidRPr="00AA0918" w14:paraId="648ABA41" w14:textId="77777777" w:rsidTr="00AA0918">
        <w:tc>
          <w:tcPr>
            <w:tcW w:w="4531" w:type="dxa"/>
            <w:shd w:val="clear" w:color="auto" w:fill="auto"/>
          </w:tcPr>
          <w:p w14:paraId="107460FA"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xml:space="preserve">2.5 Ответственность за ненадлежащее исполнение обязательств Субподрядчиками полностью возлагается на Подрядчика. </w:t>
            </w:r>
          </w:p>
        </w:tc>
        <w:tc>
          <w:tcPr>
            <w:tcW w:w="4687" w:type="dxa"/>
            <w:shd w:val="clear" w:color="auto" w:fill="auto"/>
          </w:tcPr>
          <w:p w14:paraId="5BB90892" w14:textId="77777777" w:rsidR="00AA0918" w:rsidRPr="00AA0918" w:rsidRDefault="00AA0918" w:rsidP="00AA0918">
            <w:pPr>
              <w:widowControl w:val="0"/>
              <w:ind w:firstLine="0"/>
              <w:rPr>
                <w:rFonts w:ascii="Times New Roman" w:hAnsi="Times New Roman"/>
                <w:sz w:val="20"/>
                <w:szCs w:val="20"/>
              </w:rPr>
            </w:pPr>
            <w:r w:rsidRPr="00AA0918">
              <w:rPr>
                <w:rFonts w:ascii="Times New Roman" w:hAnsi="Times New Roman"/>
                <w:sz w:val="20"/>
                <w:szCs w:val="20"/>
              </w:rPr>
              <w:t xml:space="preserve">2.5. The Contractor shall be fully liable for its subcontractors’ failure to properly fulfill their obligations. </w:t>
            </w:r>
          </w:p>
        </w:tc>
      </w:tr>
      <w:tr w:rsidR="00AA0918" w:rsidRPr="00AA0918" w14:paraId="53E18630" w14:textId="77777777" w:rsidTr="00AA0918">
        <w:tc>
          <w:tcPr>
            <w:tcW w:w="4531" w:type="dxa"/>
            <w:shd w:val="clear" w:color="auto" w:fill="auto"/>
          </w:tcPr>
          <w:p w14:paraId="39183B10" w14:textId="77777777" w:rsidR="00AA0918" w:rsidRPr="00AA0918" w:rsidRDefault="00AA0918" w:rsidP="00BB53E0">
            <w:pPr>
              <w:tabs>
                <w:tab w:val="left" w:pos="284"/>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t>2.6. До заключения Договора Компания информирует  Подрядчика</w:t>
            </w:r>
            <w:r w:rsidRPr="00AA0918" w:rsidDel="006C573D">
              <w:rPr>
                <w:rFonts w:ascii="Times New Roman" w:hAnsi="Times New Roman"/>
                <w:sz w:val="20"/>
                <w:szCs w:val="20"/>
                <w:lang w:val="ru-RU"/>
              </w:rPr>
              <w:t xml:space="preserve"> </w:t>
            </w:r>
            <w:r w:rsidRPr="00AA0918">
              <w:rPr>
                <w:rFonts w:ascii="Times New Roman" w:hAnsi="Times New Roman"/>
                <w:sz w:val="20"/>
                <w:szCs w:val="20"/>
                <w:lang w:val="ru-RU"/>
              </w:rPr>
              <w:t xml:space="preserve">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(направляет ссылку, где размещаются копии внутренних нормативных актов, стандартов, ВРД, инструкций и др. </w:t>
            </w:r>
            <w:hyperlink r:id="rId10" w:history="1">
              <w:r w:rsidRPr="00AA0918">
                <w:rPr>
                  <w:rStyle w:val="ae"/>
                  <w:rFonts w:ascii="Times New Roman" w:hAnsi="Times New Roman"/>
                  <w:sz w:val="20"/>
                  <w:szCs w:val="20"/>
                </w:rPr>
                <w:t>http</w:t>
              </w:r>
              <w:r w:rsidRPr="00AA0918">
                <w:rPr>
                  <w:rStyle w:val="ae"/>
                  <w:rFonts w:ascii="Times New Roman" w:hAnsi="Times New Roman"/>
                  <w:sz w:val="20"/>
                  <w:szCs w:val="20"/>
                  <w:lang w:val="ru-RU"/>
                </w:rPr>
                <w:t>://</w:t>
              </w:r>
              <w:r w:rsidRPr="00AA0918">
                <w:rPr>
                  <w:rStyle w:val="ae"/>
                  <w:rFonts w:ascii="Times New Roman" w:hAnsi="Times New Roman"/>
                  <w:sz w:val="20"/>
                  <w:szCs w:val="20"/>
                </w:rPr>
                <w:t>www</w:t>
              </w:r>
              <w:r w:rsidRPr="00AA0918">
                <w:rPr>
                  <w:rStyle w:val="ae"/>
                  <w:rFonts w:ascii="Times New Roman" w:hAnsi="Times New Roman"/>
                  <w:sz w:val="20"/>
                  <w:szCs w:val="20"/>
                  <w:lang w:val="ru-RU"/>
                </w:rPr>
                <w:t>.</w:t>
              </w:r>
              <w:r w:rsidRPr="00AA0918">
                <w:rPr>
                  <w:rStyle w:val="ae"/>
                  <w:rFonts w:ascii="Times New Roman" w:hAnsi="Times New Roman"/>
                  <w:sz w:val="20"/>
                  <w:szCs w:val="20"/>
                </w:rPr>
                <w:t>cpc</w:t>
              </w:r>
              <w:r w:rsidRPr="00AA0918">
                <w:rPr>
                  <w:rStyle w:val="ae"/>
                  <w:rFonts w:ascii="Times New Roman" w:hAnsi="Times New Roman"/>
                  <w:sz w:val="20"/>
                  <w:szCs w:val="20"/>
                  <w:lang w:val="ru-RU"/>
                </w:rPr>
                <w:t>.</w:t>
              </w:r>
              <w:r w:rsidRPr="00AA0918">
                <w:rPr>
                  <w:rStyle w:val="ae"/>
                  <w:rFonts w:ascii="Times New Roman" w:hAnsi="Times New Roman"/>
                  <w:sz w:val="20"/>
                  <w:szCs w:val="20"/>
                </w:rPr>
                <w:t>ru</w:t>
              </w:r>
              <w:r w:rsidRPr="00AA0918">
                <w:rPr>
                  <w:rStyle w:val="ae"/>
                  <w:rFonts w:ascii="Times New Roman" w:hAnsi="Times New Roman"/>
                  <w:sz w:val="20"/>
                  <w:szCs w:val="20"/>
                  <w:lang w:val="ru-RU"/>
                </w:rPr>
                <w:t>/</w:t>
              </w:r>
              <w:r w:rsidRPr="00AA0918">
                <w:rPr>
                  <w:rStyle w:val="ae"/>
                  <w:rFonts w:ascii="Times New Roman" w:hAnsi="Times New Roman"/>
                  <w:sz w:val="20"/>
                  <w:szCs w:val="20"/>
                </w:rPr>
                <w:t>RU</w:t>
              </w:r>
              <w:r w:rsidRPr="00AA0918">
                <w:rPr>
                  <w:rStyle w:val="ae"/>
                  <w:rFonts w:ascii="Times New Roman" w:hAnsi="Times New Roman"/>
                  <w:sz w:val="20"/>
                  <w:szCs w:val="20"/>
                  <w:lang w:val="ru-RU"/>
                </w:rPr>
                <w:t>/</w:t>
              </w:r>
              <w:r w:rsidRPr="00AA0918">
                <w:rPr>
                  <w:rStyle w:val="ae"/>
                  <w:rFonts w:ascii="Times New Roman" w:hAnsi="Times New Roman"/>
                  <w:sz w:val="20"/>
                  <w:szCs w:val="20"/>
                </w:rPr>
                <w:t>tenders</w:t>
              </w:r>
              <w:r w:rsidRPr="00AA0918">
                <w:rPr>
                  <w:rStyle w:val="ae"/>
                  <w:rFonts w:ascii="Times New Roman" w:hAnsi="Times New Roman"/>
                  <w:sz w:val="20"/>
                  <w:szCs w:val="20"/>
                  <w:lang w:val="ru-RU"/>
                </w:rPr>
                <w:t>/</w:t>
              </w:r>
              <w:r w:rsidRPr="00AA0918">
                <w:rPr>
                  <w:rStyle w:val="ae"/>
                  <w:rFonts w:ascii="Times New Roman" w:hAnsi="Times New Roman"/>
                  <w:sz w:val="20"/>
                  <w:szCs w:val="20"/>
                </w:rPr>
                <w:t>Pages</w:t>
              </w:r>
              <w:r w:rsidRPr="00AA0918">
                <w:rPr>
                  <w:rStyle w:val="ae"/>
                  <w:rFonts w:ascii="Times New Roman" w:hAnsi="Times New Roman"/>
                  <w:sz w:val="20"/>
                  <w:szCs w:val="20"/>
                  <w:lang w:val="ru-RU"/>
                </w:rPr>
                <w:t>/</w:t>
              </w:r>
              <w:r w:rsidRPr="00AA0918">
                <w:rPr>
                  <w:rStyle w:val="ae"/>
                  <w:rFonts w:ascii="Times New Roman" w:hAnsi="Times New Roman"/>
                  <w:sz w:val="20"/>
                  <w:szCs w:val="20"/>
                </w:rPr>
                <w:t>HSEDocuments</w:t>
              </w:r>
              <w:r w:rsidRPr="00AA0918">
                <w:rPr>
                  <w:rStyle w:val="ae"/>
                  <w:rFonts w:ascii="Times New Roman" w:hAnsi="Times New Roman"/>
                  <w:sz w:val="20"/>
                  <w:szCs w:val="20"/>
                  <w:lang w:val="ru-RU"/>
                </w:rPr>
                <w:t>.</w:t>
              </w:r>
              <w:r w:rsidRPr="00AA0918">
                <w:rPr>
                  <w:rStyle w:val="ae"/>
                  <w:rFonts w:ascii="Times New Roman" w:hAnsi="Times New Roman"/>
                  <w:sz w:val="20"/>
                  <w:szCs w:val="20"/>
                </w:rPr>
                <w:t>aspx</w:t>
              </w:r>
            </w:hyperlink>
            <w:r w:rsidRPr="00AA0918">
              <w:rPr>
                <w:rFonts w:ascii="Times New Roman" w:hAnsi="Times New Roman"/>
                <w:sz w:val="20"/>
                <w:szCs w:val="20"/>
                <w:lang w:val="ru-RU"/>
              </w:rPr>
              <w:t xml:space="preserve">). </w:t>
            </w:r>
            <w:r w:rsidRPr="00AA0918">
              <w:rPr>
                <w:sz w:val="20"/>
                <w:szCs w:val="20"/>
                <w:lang w:val="ru-RU"/>
              </w:rPr>
              <w:t xml:space="preserve"> </w:t>
            </w:r>
            <w:r w:rsidRPr="00AA0918">
              <w:rPr>
                <w:rFonts w:ascii="Times New Roman" w:hAnsi="Times New Roman"/>
                <w:sz w:val="20"/>
                <w:szCs w:val="20"/>
                <w:lang w:val="ru-RU"/>
              </w:rPr>
              <w:t xml:space="preserve">Перечень внутренних нормативных документов Компании может быть дополнен, а их требования изменяться, о чем Подрядчик письменно извещается Компанией.  При необходимости, работники Подрядчика должны пройти дополнительные инструктажи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hyperlink r:id="rId11" w:history="1">
              <w:r w:rsidRPr="00AA0918">
                <w:rPr>
                  <w:rStyle w:val="ae"/>
                  <w:rFonts w:ascii="Times New Roman" w:hAnsi="Times New Roman"/>
                  <w:sz w:val="20"/>
                  <w:szCs w:val="20"/>
                </w:rPr>
                <w:t>https</w:t>
              </w:r>
              <w:r w:rsidRPr="00AA0918">
                <w:rPr>
                  <w:rStyle w:val="ae"/>
                  <w:rFonts w:ascii="Times New Roman" w:hAnsi="Times New Roman"/>
                  <w:sz w:val="20"/>
                  <w:szCs w:val="20"/>
                  <w:lang w:val="ru-RU"/>
                </w:rPr>
                <w:t>://</w:t>
              </w:r>
              <w:r w:rsidRPr="00AA0918">
                <w:rPr>
                  <w:rStyle w:val="ae"/>
                  <w:rFonts w:ascii="Times New Roman" w:hAnsi="Times New Roman"/>
                  <w:sz w:val="20"/>
                  <w:szCs w:val="20"/>
                </w:rPr>
                <w:t>ktkr</w:t>
              </w:r>
              <w:r w:rsidRPr="00AA0918">
                <w:rPr>
                  <w:rStyle w:val="ae"/>
                  <w:rFonts w:ascii="Times New Roman" w:hAnsi="Times New Roman"/>
                  <w:sz w:val="20"/>
                  <w:szCs w:val="20"/>
                  <w:lang w:val="ru-RU"/>
                </w:rPr>
                <w:t>-</w:t>
              </w:r>
              <w:r w:rsidRPr="00AA0918">
                <w:rPr>
                  <w:rStyle w:val="ae"/>
                  <w:rFonts w:ascii="Times New Roman" w:hAnsi="Times New Roman"/>
                  <w:sz w:val="20"/>
                  <w:szCs w:val="20"/>
                </w:rPr>
                <w:t>Contractor</w:t>
              </w:r>
              <w:r w:rsidRPr="00AA0918">
                <w:rPr>
                  <w:rStyle w:val="ae"/>
                  <w:rFonts w:ascii="Times New Roman" w:hAnsi="Times New Roman"/>
                  <w:sz w:val="20"/>
                  <w:szCs w:val="20"/>
                  <w:lang w:val="ru-RU"/>
                </w:rPr>
                <w:t>.</w:t>
              </w:r>
              <w:r w:rsidRPr="00AA0918">
                <w:rPr>
                  <w:rStyle w:val="ae"/>
                  <w:rFonts w:ascii="Times New Roman" w:hAnsi="Times New Roman"/>
                  <w:sz w:val="20"/>
                  <w:szCs w:val="20"/>
                </w:rPr>
                <w:t>olimpoks</w:t>
              </w:r>
              <w:r w:rsidRPr="00AA0918">
                <w:rPr>
                  <w:rStyle w:val="ae"/>
                  <w:rFonts w:ascii="Times New Roman" w:hAnsi="Times New Roman"/>
                  <w:sz w:val="20"/>
                  <w:szCs w:val="20"/>
                  <w:lang w:val="ru-RU"/>
                </w:rPr>
                <w:t>.</w:t>
              </w:r>
              <w:r w:rsidRPr="00AA0918">
                <w:rPr>
                  <w:rStyle w:val="ae"/>
                  <w:rFonts w:ascii="Times New Roman" w:hAnsi="Times New Roman"/>
                  <w:sz w:val="20"/>
                  <w:szCs w:val="20"/>
                </w:rPr>
                <w:t>ru</w:t>
              </w:r>
              <w:r w:rsidRPr="00AA0918">
                <w:rPr>
                  <w:rStyle w:val="ae"/>
                  <w:rFonts w:ascii="Times New Roman" w:hAnsi="Times New Roman"/>
                  <w:sz w:val="20"/>
                  <w:szCs w:val="20"/>
                  <w:lang w:val="ru-RU"/>
                </w:rPr>
                <w:t>/</w:t>
              </w:r>
            </w:hyperlink>
            <w:r w:rsidRPr="00AA0918">
              <w:rPr>
                <w:rStyle w:val="ae"/>
                <w:sz w:val="20"/>
                <w:szCs w:val="20"/>
                <w:lang w:val="ru-RU"/>
              </w:rPr>
              <w:t>.</w:t>
            </w:r>
          </w:p>
        </w:tc>
        <w:tc>
          <w:tcPr>
            <w:tcW w:w="4687" w:type="dxa"/>
            <w:shd w:val="clear" w:color="auto" w:fill="auto"/>
          </w:tcPr>
          <w:p w14:paraId="719E9A6B" w14:textId="69362999"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2.6. Prior to signing the Agreement, the Company shall inform (for instance, send a link to website where copies of the Company’s internal regulatory acts, standards,</w:t>
            </w:r>
            <w:r w:rsidR="002B156D" w:rsidRPr="002B156D">
              <w:rPr>
                <w:rFonts w:ascii="Times New Roman" w:hAnsi="Times New Roman"/>
                <w:sz w:val="20"/>
                <w:szCs w:val="20"/>
              </w:rPr>
              <w:t xml:space="preserve"> </w:t>
            </w:r>
            <w:r w:rsidRPr="00AA0918">
              <w:rPr>
                <w:rFonts w:ascii="Times New Roman" w:hAnsi="Times New Roman"/>
                <w:sz w:val="20"/>
                <w:szCs w:val="20"/>
              </w:rPr>
              <w:t>VRD, instructions, etc. http://www.cpc.ru/RU/tenders/Pages/HSEDocuments.aspx are placed) the Contractor of the Company’s effective HSE requirements, HSE Management System in place.  The list of the Company’s internal regulatory documents may be supplemented, and their requirements may be changed, with a written notice of such changes given by the Company to the Contractor.  If necessary, the Contractor's employees shall undergo additional briefings and tests of their knowledge of key requirements of the Company's HSE internal regulations prior to their admission to sites in the Company's HSE Department. The Company's internal HSE training materials can be found here://ktkr-Contractor.olimpoks.ru/.</w:t>
            </w:r>
          </w:p>
          <w:p w14:paraId="6C96F141" w14:textId="77777777" w:rsidR="00AA0918" w:rsidRPr="00AA0918" w:rsidRDefault="00AA0918" w:rsidP="00BB53E0">
            <w:pPr>
              <w:widowControl w:val="0"/>
              <w:autoSpaceDE w:val="0"/>
              <w:autoSpaceDN w:val="0"/>
              <w:adjustRightInd w:val="0"/>
              <w:ind w:right="23" w:firstLine="0"/>
              <w:contextualSpacing/>
              <w:rPr>
                <w:rFonts w:ascii="Times New Roman" w:hAnsi="Times New Roman"/>
                <w:sz w:val="20"/>
                <w:szCs w:val="20"/>
              </w:rPr>
            </w:pPr>
          </w:p>
          <w:p w14:paraId="75B24A83" w14:textId="77777777" w:rsidR="00AA0918" w:rsidRPr="00AA0918" w:rsidRDefault="00AA0918" w:rsidP="00BB53E0">
            <w:pPr>
              <w:widowControl w:val="0"/>
              <w:ind w:firstLine="0"/>
              <w:rPr>
                <w:rFonts w:ascii="Times New Roman" w:hAnsi="Times New Roman"/>
                <w:b/>
                <w:sz w:val="20"/>
                <w:szCs w:val="20"/>
              </w:rPr>
            </w:pPr>
          </w:p>
        </w:tc>
      </w:tr>
      <w:tr w:rsidR="00AA0918" w:rsidRPr="00AA0918" w14:paraId="24ACD6F2" w14:textId="77777777" w:rsidTr="00AA0918">
        <w:tc>
          <w:tcPr>
            <w:tcW w:w="4531" w:type="dxa"/>
            <w:shd w:val="clear" w:color="auto" w:fill="auto"/>
          </w:tcPr>
          <w:p w14:paraId="0DE5D05C" w14:textId="77777777" w:rsidR="00AA0918" w:rsidRPr="00AA0918" w:rsidRDefault="00AA0918" w:rsidP="00BB53E0">
            <w:pPr>
              <w:tabs>
                <w:tab w:val="left" w:pos="284"/>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t xml:space="preserve">2.7 Подрядчик обязуется соблюдать требования локальных нормативных актов Компании в области ОТ, ПБ и ООС либо обязан предьявить доказательства применения своих равнозначных требований. Подрядчик по запросу Компании обеспечивает уполномоченным представителям  Компании доступ  к любому </w:t>
            </w:r>
            <w:r w:rsidRPr="00AA0918">
              <w:rPr>
                <w:rFonts w:ascii="Times New Roman" w:hAnsi="Times New Roman"/>
                <w:sz w:val="20"/>
                <w:szCs w:val="20"/>
                <w:lang w:val="ru-RU"/>
              </w:rPr>
              <w:lastRenderedPageBreak/>
              <w:t>оборудованию, используемому Подрядчиком при выполнении Работ по Договору, АТС и СТ, работникам Подрядчика, материалам и документации уполномоченным представителям Компании для инспектирования с целью того, чтобы Компания могла:</w:t>
            </w:r>
          </w:p>
        </w:tc>
        <w:tc>
          <w:tcPr>
            <w:tcW w:w="4687" w:type="dxa"/>
            <w:shd w:val="clear" w:color="auto" w:fill="auto"/>
          </w:tcPr>
          <w:p w14:paraId="447702A2"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lastRenderedPageBreak/>
              <w:t xml:space="preserve">2.7. The Contractor shall either agree to comply with the Company’s internal HSE regulations or present evidences of enforcement of its own equivalent requirements. Upon the Company request, the Contractor shall provide the Company’s authorized representative with an access to any equipment used by the Contractor for Work performance </w:t>
            </w:r>
            <w:r w:rsidRPr="00AA0918">
              <w:rPr>
                <w:rFonts w:ascii="Times New Roman" w:hAnsi="Times New Roman"/>
                <w:sz w:val="20"/>
                <w:szCs w:val="20"/>
              </w:rPr>
              <w:lastRenderedPageBreak/>
              <w:t>under the Agreement, MV and SV, its employees, materials and documentation for examination in order to enable the Company to:</w:t>
            </w:r>
          </w:p>
        </w:tc>
      </w:tr>
      <w:tr w:rsidR="00AA0918" w:rsidRPr="00AA0918" w14:paraId="7F631EEA" w14:textId="77777777" w:rsidTr="00AA0918">
        <w:tc>
          <w:tcPr>
            <w:tcW w:w="4531" w:type="dxa"/>
            <w:shd w:val="clear" w:color="auto" w:fill="auto"/>
          </w:tcPr>
          <w:p w14:paraId="15BED071" w14:textId="77777777" w:rsidR="00AA0918" w:rsidRPr="00AA0918" w:rsidRDefault="00AA0918" w:rsidP="00AA0918">
            <w:pPr>
              <w:pStyle w:val="af4"/>
              <w:numPr>
                <w:ilvl w:val="0"/>
                <w:numId w:val="10"/>
              </w:numPr>
              <w:tabs>
                <w:tab w:val="left" w:pos="284"/>
              </w:tabs>
              <w:autoSpaceDE w:val="0"/>
              <w:autoSpaceDN w:val="0"/>
              <w:adjustRightInd w:val="0"/>
              <w:spacing w:before="0" w:after="0"/>
              <w:ind w:left="29" w:firstLine="331"/>
              <w:rPr>
                <w:rFonts w:ascii="Times New Roman" w:hAnsi="Times New Roman"/>
                <w:sz w:val="20"/>
                <w:szCs w:val="20"/>
                <w:lang w:val="ru-RU"/>
              </w:rPr>
            </w:pPr>
            <w:r w:rsidRPr="00AA0918">
              <w:rPr>
                <w:rFonts w:ascii="Times New Roman" w:hAnsi="Times New Roman"/>
                <w:sz w:val="20"/>
                <w:szCs w:val="20"/>
                <w:lang w:val="ru-RU"/>
              </w:rPr>
              <w:lastRenderedPageBreak/>
              <w:t xml:space="preserve">убедиться в соблюдении Подрядчиком требований Компании, а также законодательства РФ в области ОТ, ПБ и ООС; </w:t>
            </w:r>
          </w:p>
        </w:tc>
        <w:tc>
          <w:tcPr>
            <w:tcW w:w="4687" w:type="dxa"/>
            <w:shd w:val="clear" w:color="auto" w:fill="auto"/>
          </w:tcPr>
          <w:p w14:paraId="544F4050" w14:textId="77777777" w:rsidR="00AA0918" w:rsidRPr="00AA0918" w:rsidRDefault="00AA0918" w:rsidP="00AA0918">
            <w:pPr>
              <w:pStyle w:val="af4"/>
              <w:widowControl w:val="0"/>
              <w:numPr>
                <w:ilvl w:val="0"/>
                <w:numId w:val="10"/>
              </w:numPr>
              <w:autoSpaceDE w:val="0"/>
              <w:autoSpaceDN w:val="0"/>
              <w:adjustRightInd w:val="0"/>
              <w:ind w:left="35" w:firstLine="325"/>
              <w:contextualSpacing/>
              <w:rPr>
                <w:rFonts w:ascii="Times New Roman" w:hAnsi="Times New Roman"/>
                <w:sz w:val="20"/>
                <w:szCs w:val="20"/>
              </w:rPr>
            </w:pPr>
            <w:r w:rsidRPr="00AA0918">
              <w:rPr>
                <w:rFonts w:ascii="Times New Roman" w:hAnsi="Times New Roman"/>
                <w:sz w:val="20"/>
                <w:szCs w:val="20"/>
              </w:rPr>
              <w:t>make sure that the Contractor complies with the Company’s HSE requirements as well as the RF HSE legislation;</w:t>
            </w:r>
          </w:p>
        </w:tc>
      </w:tr>
      <w:tr w:rsidR="00AA0918" w:rsidRPr="00AA0918" w14:paraId="524E8BAE" w14:textId="77777777" w:rsidTr="00AA0918">
        <w:tc>
          <w:tcPr>
            <w:tcW w:w="4531" w:type="dxa"/>
            <w:shd w:val="clear" w:color="auto" w:fill="auto"/>
          </w:tcPr>
          <w:p w14:paraId="18A5FFC1" w14:textId="77777777" w:rsidR="00AA0918" w:rsidRPr="00AA0918" w:rsidRDefault="00AA0918" w:rsidP="00AA0918">
            <w:pPr>
              <w:pStyle w:val="af4"/>
              <w:numPr>
                <w:ilvl w:val="0"/>
                <w:numId w:val="10"/>
              </w:numPr>
              <w:tabs>
                <w:tab w:val="left" w:pos="284"/>
              </w:tabs>
              <w:autoSpaceDE w:val="0"/>
              <w:autoSpaceDN w:val="0"/>
              <w:adjustRightInd w:val="0"/>
              <w:spacing w:before="0" w:after="0"/>
              <w:ind w:left="29" w:firstLine="331"/>
              <w:rPr>
                <w:rFonts w:ascii="Times New Roman" w:hAnsi="Times New Roman"/>
                <w:sz w:val="20"/>
                <w:szCs w:val="20"/>
                <w:lang w:val="ru-RU"/>
              </w:rPr>
            </w:pPr>
            <w:r w:rsidRPr="00AA0918">
              <w:rPr>
                <w:rFonts w:ascii="Times New Roman" w:hAnsi="Times New Roman"/>
                <w:sz w:val="20"/>
                <w:szCs w:val="20"/>
                <w:lang w:val="ru-RU"/>
              </w:rPr>
              <w:t>провести при необходимости независимое расследование любой аварии и/или инцидента, связанных с выполнением ПОДРЯДЧИКОМ Работ по договору на объектах КОМПАНИИ, а также расследование любого дорожно-транспортного происшествия, произошедшего с АТС и СТ, используемого Подрядчиком в рамках договора с Компанией.</w:t>
            </w:r>
          </w:p>
        </w:tc>
        <w:tc>
          <w:tcPr>
            <w:tcW w:w="4687" w:type="dxa"/>
            <w:shd w:val="clear" w:color="auto" w:fill="auto"/>
          </w:tcPr>
          <w:p w14:paraId="3351559F" w14:textId="77777777" w:rsidR="00AA0918" w:rsidRPr="00AA0918" w:rsidRDefault="00AA0918" w:rsidP="00AA0918">
            <w:pPr>
              <w:pStyle w:val="af4"/>
              <w:widowControl w:val="0"/>
              <w:numPr>
                <w:ilvl w:val="0"/>
                <w:numId w:val="10"/>
              </w:numPr>
              <w:autoSpaceDE w:val="0"/>
              <w:autoSpaceDN w:val="0"/>
              <w:adjustRightInd w:val="0"/>
              <w:ind w:left="35" w:firstLine="284"/>
              <w:contextualSpacing/>
              <w:rPr>
                <w:rFonts w:ascii="Times New Roman" w:hAnsi="Times New Roman"/>
                <w:sz w:val="20"/>
                <w:szCs w:val="20"/>
              </w:rPr>
            </w:pPr>
            <w:r w:rsidRPr="00AA0918">
              <w:rPr>
                <w:rFonts w:ascii="Times New Roman" w:hAnsi="Times New Roman"/>
                <w:sz w:val="20"/>
                <w:szCs w:val="20"/>
              </w:rPr>
              <w:t>carry out, if necessary an independent investigation of any accident and/or incident related to performance by Contractor of Work under the Agreement at the Company facilities as well as any road traffic accident involving the MV and SV used by the Contractor under the Agreement with the Company.</w:t>
            </w:r>
          </w:p>
        </w:tc>
      </w:tr>
      <w:tr w:rsidR="00AA0918" w:rsidRPr="00AA0918" w14:paraId="116C1CB4" w14:textId="77777777" w:rsidTr="00AA0918">
        <w:tc>
          <w:tcPr>
            <w:tcW w:w="4531" w:type="dxa"/>
            <w:shd w:val="clear" w:color="auto" w:fill="auto"/>
          </w:tcPr>
          <w:p w14:paraId="2A5160AA"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2.8. Подрядчик обязуется не допускать присутствие лиц, АТС и СТ, оборудования, механизмов, инструментов, оснастки, химических веществ, не связанных с непосредственным выполнением работ на объектах Компании (если иное не оговорено договором, либо другим письменным соглашением).</w:t>
            </w:r>
          </w:p>
        </w:tc>
        <w:tc>
          <w:tcPr>
            <w:tcW w:w="4687" w:type="dxa"/>
            <w:shd w:val="clear" w:color="auto" w:fill="auto"/>
          </w:tcPr>
          <w:p w14:paraId="0EF6140E"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2.8.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The Contractor shall disallow presence of any persons, MV and SV, equipment, mechanisms, tools, gears, chemicals not related directly to the work performed at the Company’s facilities (unless otherwise specified in the Agreement or any other written agreement).</w:t>
            </w:r>
          </w:p>
        </w:tc>
      </w:tr>
      <w:tr w:rsidR="00AA0918" w:rsidRPr="00AA0918" w14:paraId="1734CF57" w14:textId="77777777" w:rsidTr="00AA0918">
        <w:tc>
          <w:tcPr>
            <w:tcW w:w="4531" w:type="dxa"/>
            <w:shd w:val="clear" w:color="auto" w:fill="auto"/>
          </w:tcPr>
          <w:p w14:paraId="7B95E108"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2.9. Курение разрешается только в специально отведенных обозначенных местах.</w:t>
            </w:r>
          </w:p>
        </w:tc>
        <w:tc>
          <w:tcPr>
            <w:tcW w:w="4687" w:type="dxa"/>
            <w:shd w:val="clear" w:color="auto" w:fill="auto"/>
          </w:tcPr>
          <w:p w14:paraId="3FE6E039" w14:textId="77777777" w:rsidR="00AA0918" w:rsidRPr="00AA0918" w:rsidRDefault="00AA0918" w:rsidP="00AA0918">
            <w:pPr>
              <w:ind w:firstLine="0"/>
              <w:rPr>
                <w:rFonts w:ascii="Times New Roman" w:hAnsi="Times New Roman"/>
                <w:b/>
                <w:sz w:val="20"/>
                <w:szCs w:val="20"/>
              </w:rPr>
            </w:pPr>
            <w:r w:rsidRPr="00AA0918">
              <w:rPr>
                <w:rFonts w:ascii="Times New Roman" w:hAnsi="Times New Roman"/>
                <w:sz w:val="20"/>
                <w:szCs w:val="20"/>
              </w:rPr>
              <w:t xml:space="preserve">2.9.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Smoking is allowed only in designated and properly marked areas.</w:t>
            </w:r>
          </w:p>
        </w:tc>
      </w:tr>
      <w:tr w:rsidR="00AA0918" w:rsidRPr="00AA0918" w14:paraId="6E138F88" w14:textId="77777777" w:rsidTr="00AA0918">
        <w:tc>
          <w:tcPr>
            <w:tcW w:w="4531" w:type="dxa"/>
            <w:shd w:val="clear" w:color="auto" w:fill="auto"/>
          </w:tcPr>
          <w:p w14:paraId="6002EDE8"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2.10. Для использования видео- и фотоаппаратуры  на территории объектов Компании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4687" w:type="dxa"/>
            <w:shd w:val="clear" w:color="auto" w:fill="auto"/>
          </w:tcPr>
          <w:p w14:paraId="6B6DCB0D"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2.10. Use of video or photo equipment shall be allowed only on the territory of the Company facilities with a prior written permit by the Company’s Regional Manager, and after provision of additional safety measures including prohibition of photoflash or other supplementary lighting devices.</w:t>
            </w:r>
          </w:p>
        </w:tc>
      </w:tr>
      <w:tr w:rsidR="00AA0918" w:rsidRPr="00AA0918" w14:paraId="3816F01B" w14:textId="77777777" w:rsidTr="00AA0918">
        <w:tc>
          <w:tcPr>
            <w:tcW w:w="4531" w:type="dxa"/>
            <w:shd w:val="clear" w:color="auto" w:fill="auto"/>
          </w:tcPr>
          <w:p w14:paraId="7F763E20"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2.11. На территории взрыво-пожароопасных производственных объектов Компании (нефтеперекачивающие станции, охранная зона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 аналогичными устройствами запрещается (мобильные телефоны и аналогичные устройства должны быть выключены).</w:t>
            </w:r>
          </w:p>
        </w:tc>
        <w:tc>
          <w:tcPr>
            <w:tcW w:w="4687" w:type="dxa"/>
            <w:shd w:val="clear" w:color="auto" w:fill="auto"/>
          </w:tcPr>
          <w:p w14:paraId="763A5D37"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2.11.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Use of mobile phones or similar devices (mobile phones and similar devices shall be switched off) is prohibited at the Company’s explosion/fire hazardous facilities (PS, Marine Terminal Tank Farm exclusion zone, Marine Terminal Shore Facilities, automatic gas letdown stations).</w:t>
            </w:r>
          </w:p>
        </w:tc>
      </w:tr>
      <w:tr w:rsidR="00AA0918" w:rsidRPr="00AA0918" w14:paraId="027002F6" w14:textId="77777777" w:rsidTr="00AA0918">
        <w:tc>
          <w:tcPr>
            <w:tcW w:w="4531" w:type="dxa"/>
            <w:shd w:val="clear" w:color="auto" w:fill="auto"/>
          </w:tcPr>
          <w:p w14:paraId="63060FA7"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2.12.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уведомлением соответствующих государственных органов. В дальнейшем данные лица не будут допускаться на объекты Компании.</w:t>
            </w:r>
          </w:p>
        </w:tc>
        <w:tc>
          <w:tcPr>
            <w:tcW w:w="4687" w:type="dxa"/>
            <w:shd w:val="clear" w:color="auto" w:fill="auto"/>
          </w:tcPr>
          <w:p w14:paraId="7A935D52"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2.12. It is prohibited to carry or store firearms or other weapons, as well as ammunition and explosives at the Company's facilities. Persons having firearms or other weapons as well as ammunitions and explosives shall be immediately removed from the work site and shall thereafter be banned from entering the premises rented by the Company followed by reporting the above to a relevant government authority. In the future, these persons will not be allowed to enter the Company's facilities.</w:t>
            </w:r>
          </w:p>
        </w:tc>
      </w:tr>
      <w:tr w:rsidR="00AA0918" w:rsidRPr="00AA0918" w14:paraId="2D098010" w14:textId="77777777" w:rsidTr="00AA0918">
        <w:tc>
          <w:tcPr>
            <w:tcW w:w="4531" w:type="dxa"/>
            <w:shd w:val="clear" w:color="auto" w:fill="auto"/>
          </w:tcPr>
          <w:p w14:paraId="1E2E47B3"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2.13. Подрядчик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4687" w:type="dxa"/>
            <w:shd w:val="clear" w:color="auto" w:fill="auto"/>
          </w:tcPr>
          <w:p w14:paraId="70815792"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2.13. The Contractor shall provide and properly maintain all warning signs, signal lamps, protective guards, fixture, barriers, handrails and other precaution items, including safe access (scaffolds, ladders, etc.).</w:t>
            </w:r>
          </w:p>
        </w:tc>
      </w:tr>
      <w:tr w:rsidR="00AA0918" w:rsidRPr="00AA0918" w14:paraId="7447E6EE" w14:textId="77777777" w:rsidTr="00AA0918">
        <w:tc>
          <w:tcPr>
            <w:tcW w:w="4531" w:type="dxa"/>
            <w:shd w:val="clear" w:color="auto" w:fill="auto"/>
          </w:tcPr>
          <w:p w14:paraId="6082C1BF"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lastRenderedPageBreak/>
              <w:t>2.14. В зависимости от вида выполняемых Работ Компания передает Подрядчику следующие инструкции по организации работ повышенной опасности:</w:t>
            </w:r>
          </w:p>
        </w:tc>
        <w:tc>
          <w:tcPr>
            <w:tcW w:w="4687" w:type="dxa"/>
            <w:shd w:val="clear" w:color="auto" w:fill="auto"/>
          </w:tcPr>
          <w:p w14:paraId="134FB7B9"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 xml:space="preserve">2.14.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Depending on the type of Work performed the Company shall hand over to the Contractor the following instructions how to arrange high-risk work:</w:t>
            </w:r>
          </w:p>
        </w:tc>
      </w:tr>
      <w:tr w:rsidR="00AA0918" w:rsidRPr="00AA0918" w14:paraId="50D757FD" w14:textId="77777777" w:rsidTr="00AA0918">
        <w:tc>
          <w:tcPr>
            <w:tcW w:w="4531" w:type="dxa"/>
            <w:shd w:val="clear" w:color="auto" w:fill="auto"/>
          </w:tcPr>
          <w:p w14:paraId="0573378B" w14:textId="77777777" w:rsidR="00AA0918" w:rsidRPr="00AA0918" w:rsidRDefault="00AA0918" w:rsidP="00AA0918">
            <w:pPr>
              <w:pStyle w:val="af4"/>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t xml:space="preserve">«Заявление о Политике в области охраны труда, промышленной безопасности и охраны окружающей среды АО «КТК-Р»; </w:t>
            </w:r>
          </w:p>
        </w:tc>
        <w:tc>
          <w:tcPr>
            <w:tcW w:w="4687" w:type="dxa"/>
            <w:shd w:val="clear" w:color="auto" w:fill="auto"/>
          </w:tcPr>
          <w:p w14:paraId="3026855F"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CPC-R Health, Safety and Environment Protection Policy Statement</w:t>
            </w:r>
          </w:p>
        </w:tc>
      </w:tr>
      <w:tr w:rsidR="00AA0918" w:rsidRPr="00AA0918" w14:paraId="763256CA" w14:textId="77777777" w:rsidTr="00AA0918">
        <w:tc>
          <w:tcPr>
            <w:tcW w:w="4531" w:type="dxa"/>
            <w:shd w:val="clear" w:color="auto" w:fill="auto"/>
          </w:tcPr>
          <w:p w14:paraId="705773E0" w14:textId="77777777" w:rsidR="00AA0918" w:rsidRPr="00AA0918" w:rsidRDefault="00AA0918" w:rsidP="00AA0918">
            <w:pPr>
              <w:pStyle w:val="af4"/>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t>«Заявление о Политике в области обеспечения безопасности дорожного движения АО «КТК-Р»;</w:t>
            </w:r>
          </w:p>
        </w:tc>
        <w:tc>
          <w:tcPr>
            <w:tcW w:w="4687" w:type="dxa"/>
            <w:shd w:val="clear" w:color="auto" w:fill="auto"/>
          </w:tcPr>
          <w:p w14:paraId="660558F3"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CPC-R Traffic Safety Statement</w:t>
            </w:r>
          </w:p>
        </w:tc>
      </w:tr>
      <w:tr w:rsidR="00AA0918" w:rsidRPr="00AA0918" w14:paraId="6EFF201C" w14:textId="77777777" w:rsidTr="00AA0918">
        <w:tc>
          <w:tcPr>
            <w:tcW w:w="4531" w:type="dxa"/>
            <w:shd w:val="clear" w:color="auto" w:fill="auto"/>
          </w:tcPr>
          <w:p w14:paraId="04386E89" w14:textId="77777777" w:rsidR="00AA0918" w:rsidRPr="00AA0918" w:rsidRDefault="00AA0918" w:rsidP="00AA0918">
            <w:pPr>
              <w:pStyle w:val="af4"/>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t>«Процедура внедрения Жизненно Важных Правил на объектах КТК»;</w:t>
            </w:r>
            <w:r w:rsidRPr="00AA0918" w:rsidDel="00FD02FA">
              <w:rPr>
                <w:rFonts w:ascii="Times New Roman" w:hAnsi="Times New Roman"/>
                <w:sz w:val="20"/>
                <w:szCs w:val="20"/>
                <w:lang w:val="ru-RU"/>
              </w:rPr>
              <w:t xml:space="preserve"> </w:t>
            </w:r>
          </w:p>
        </w:tc>
        <w:tc>
          <w:tcPr>
            <w:tcW w:w="4687" w:type="dxa"/>
            <w:shd w:val="clear" w:color="auto" w:fill="auto"/>
          </w:tcPr>
          <w:p w14:paraId="03F527A9"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Procedure for Roll-Out of Life Saving Rules at CPC Facilities</w:t>
            </w:r>
          </w:p>
        </w:tc>
      </w:tr>
      <w:tr w:rsidR="00AA0918" w:rsidRPr="00AA0918" w14:paraId="61490CC5" w14:textId="77777777" w:rsidTr="00AA0918">
        <w:tc>
          <w:tcPr>
            <w:tcW w:w="4531" w:type="dxa"/>
            <w:shd w:val="clear" w:color="auto" w:fill="auto"/>
          </w:tcPr>
          <w:p w14:paraId="4C7FC855" w14:textId="77777777" w:rsidR="00AA0918" w:rsidRPr="00AA0918" w:rsidRDefault="00AA0918" w:rsidP="00AA0918">
            <w:pPr>
              <w:pStyle w:val="af4"/>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t>«План Управления ОТ, ПБ и ООС. Программа устранения узких мест»;</w:t>
            </w:r>
          </w:p>
        </w:tc>
        <w:tc>
          <w:tcPr>
            <w:tcW w:w="4687" w:type="dxa"/>
            <w:shd w:val="clear" w:color="auto" w:fill="auto"/>
          </w:tcPr>
          <w:p w14:paraId="5D354FF3"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HSE Management Plan Debottlenecking Program</w:t>
            </w:r>
          </w:p>
        </w:tc>
      </w:tr>
      <w:tr w:rsidR="00AA0918" w:rsidRPr="00AA0918" w14:paraId="0C8A09CA" w14:textId="77777777" w:rsidTr="00AA0918">
        <w:tc>
          <w:tcPr>
            <w:tcW w:w="4531" w:type="dxa"/>
            <w:shd w:val="clear" w:color="auto" w:fill="auto"/>
          </w:tcPr>
          <w:p w14:paraId="4A7BC632" w14:textId="77777777" w:rsidR="00AA0918" w:rsidRPr="00AA0918" w:rsidRDefault="00AA0918" w:rsidP="00AA0918">
            <w:pPr>
              <w:pStyle w:val="af4"/>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687" w:type="dxa"/>
            <w:shd w:val="clear" w:color="auto" w:fill="auto"/>
          </w:tcPr>
          <w:p w14:paraId="096F43D5"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Procedure for Organization and Performance of Hot Work, Gas Hazardous Work, Repair Work, Excavation and Other Hazardous Work with Issuance of Work Permits for Preparation and Performance Thereof ;</w:t>
            </w:r>
          </w:p>
        </w:tc>
      </w:tr>
      <w:tr w:rsidR="00AA0918" w:rsidRPr="00AA0918" w14:paraId="31BE76D1" w14:textId="77777777" w:rsidTr="00AA0918">
        <w:tc>
          <w:tcPr>
            <w:tcW w:w="4531" w:type="dxa"/>
            <w:shd w:val="clear" w:color="auto" w:fill="auto"/>
          </w:tcPr>
          <w:p w14:paraId="26A641D5" w14:textId="77777777" w:rsidR="00AA0918" w:rsidRPr="00AA0918" w:rsidRDefault="00AA0918" w:rsidP="00AA0918">
            <w:pPr>
              <w:pStyle w:val="af4"/>
              <w:numPr>
                <w:ilvl w:val="0"/>
                <w:numId w:val="11"/>
              </w:numPr>
              <w:ind w:left="29" w:firstLine="284"/>
              <w:rPr>
                <w:rFonts w:ascii="Times New Roman" w:hAnsi="Times New Roman"/>
                <w:sz w:val="20"/>
                <w:szCs w:val="20"/>
                <w:lang w:val="ru-RU"/>
              </w:rPr>
            </w:pPr>
            <w:r w:rsidRPr="00AA0918">
              <w:rPr>
                <w:rFonts w:ascii="Times New Roman" w:hAnsi="Times New Roman"/>
                <w:sz w:val="20"/>
                <w:szCs w:val="20"/>
                <w:lang w:val="ru-RU"/>
              </w:rPr>
              <w:t>«Положение о системе блокировки и маркировки (LOTO)»;</w:t>
            </w:r>
          </w:p>
        </w:tc>
        <w:tc>
          <w:tcPr>
            <w:tcW w:w="4687" w:type="dxa"/>
            <w:shd w:val="clear" w:color="auto" w:fill="auto"/>
          </w:tcPr>
          <w:p w14:paraId="53384BBD"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 xml:space="preserve">Log-out/Tag-out (LOTO) System Regulation </w:t>
            </w:r>
          </w:p>
        </w:tc>
      </w:tr>
      <w:tr w:rsidR="00AA0918" w:rsidRPr="00AA0918" w14:paraId="1F64A3B8" w14:textId="77777777" w:rsidTr="00AA0918">
        <w:tc>
          <w:tcPr>
            <w:tcW w:w="4531" w:type="dxa"/>
            <w:shd w:val="clear" w:color="auto" w:fill="auto"/>
          </w:tcPr>
          <w:p w14:paraId="72E0EBA4" w14:textId="77777777" w:rsidR="00AA0918" w:rsidRPr="00AA0918" w:rsidRDefault="00AA0918" w:rsidP="00AA0918">
            <w:pPr>
              <w:pStyle w:val="af4"/>
              <w:numPr>
                <w:ilvl w:val="0"/>
                <w:numId w:val="11"/>
              </w:numPr>
              <w:ind w:left="29" w:firstLine="284"/>
              <w:rPr>
                <w:rFonts w:ascii="Times New Roman" w:hAnsi="Times New Roman"/>
                <w:sz w:val="20"/>
                <w:szCs w:val="20"/>
                <w:lang w:val="ru-RU"/>
              </w:rPr>
            </w:pPr>
            <w:r w:rsidRPr="00AA0918">
              <w:rPr>
                <w:rFonts w:ascii="Times New Roman" w:hAnsi="Times New Roman"/>
                <w:sz w:val="20"/>
                <w:szCs w:val="20"/>
                <w:lang w:val="ru-RU"/>
              </w:rPr>
              <w:t xml:space="preserve">«Инструкция № 104 по организации контроля воздушной среды на объектах КТК»; </w:t>
            </w:r>
          </w:p>
        </w:tc>
        <w:tc>
          <w:tcPr>
            <w:tcW w:w="4687" w:type="dxa"/>
            <w:shd w:val="clear" w:color="auto" w:fill="auto"/>
          </w:tcPr>
          <w:p w14:paraId="39BCE9DD"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Instruction No.104 Air Monitoring at CPC Facilities</w:t>
            </w:r>
          </w:p>
        </w:tc>
      </w:tr>
      <w:tr w:rsidR="00AA0918" w:rsidRPr="00AA0918" w14:paraId="3180DF25" w14:textId="77777777" w:rsidTr="00AA0918">
        <w:tc>
          <w:tcPr>
            <w:tcW w:w="4531" w:type="dxa"/>
            <w:shd w:val="clear" w:color="auto" w:fill="auto"/>
          </w:tcPr>
          <w:p w14:paraId="72E99AEA" w14:textId="77777777" w:rsidR="00AA0918" w:rsidRPr="00AA0918" w:rsidRDefault="00AA0918" w:rsidP="00AA0918">
            <w:pPr>
              <w:pStyle w:val="af4"/>
              <w:numPr>
                <w:ilvl w:val="0"/>
                <w:numId w:val="11"/>
              </w:numPr>
              <w:ind w:left="29" w:firstLine="284"/>
              <w:rPr>
                <w:rFonts w:ascii="Times New Roman" w:hAnsi="Times New Roman"/>
                <w:sz w:val="20"/>
                <w:szCs w:val="20"/>
                <w:lang w:val="ru-RU"/>
              </w:rPr>
            </w:pPr>
            <w:r w:rsidRPr="00AA0918">
              <w:rPr>
                <w:rFonts w:ascii="Times New Roman" w:hAnsi="Times New Roman"/>
                <w:sz w:val="20"/>
                <w:szCs w:val="20"/>
                <w:lang w:val="ru-RU"/>
              </w:rPr>
              <w:t>«Инструкция № 105 по организации безопасного проведения огневых работ на взрывопожароопасных объектах КТК»;</w:t>
            </w:r>
          </w:p>
        </w:tc>
        <w:tc>
          <w:tcPr>
            <w:tcW w:w="4687" w:type="dxa"/>
            <w:shd w:val="clear" w:color="auto" w:fill="auto"/>
          </w:tcPr>
          <w:p w14:paraId="06E8F162"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Instruction No.105 Hot Work Safety for CPC Explosion/Fire Hazardous Facilities</w:t>
            </w:r>
          </w:p>
        </w:tc>
      </w:tr>
      <w:tr w:rsidR="00AA0918" w:rsidRPr="00AA0918" w14:paraId="705EBE2A" w14:textId="77777777" w:rsidTr="00AA0918">
        <w:tc>
          <w:tcPr>
            <w:tcW w:w="4531" w:type="dxa"/>
            <w:shd w:val="clear" w:color="auto" w:fill="auto"/>
          </w:tcPr>
          <w:p w14:paraId="37FD5E2A" w14:textId="77777777" w:rsidR="00AA0918" w:rsidRPr="00AA0918" w:rsidRDefault="00AA0918" w:rsidP="00AA0918">
            <w:pPr>
              <w:pStyle w:val="af4"/>
              <w:numPr>
                <w:ilvl w:val="0"/>
                <w:numId w:val="11"/>
              </w:numPr>
              <w:ind w:left="29" w:firstLine="284"/>
              <w:rPr>
                <w:rFonts w:ascii="Times New Roman" w:hAnsi="Times New Roman"/>
                <w:sz w:val="20"/>
                <w:szCs w:val="20"/>
                <w:lang w:val="ru-RU"/>
              </w:rPr>
            </w:pPr>
            <w:r w:rsidRPr="00AA0918">
              <w:rPr>
                <w:rFonts w:ascii="Times New Roman" w:hAnsi="Times New Roman"/>
                <w:sz w:val="20"/>
                <w:szCs w:val="20"/>
                <w:lang w:val="ru-RU"/>
              </w:rPr>
              <w:t>«Инструкция № 106 по организации безопасного проведения работ с применением грузоподъемных кранов на объектах КТК»;</w:t>
            </w:r>
          </w:p>
        </w:tc>
        <w:tc>
          <w:tcPr>
            <w:tcW w:w="4687" w:type="dxa"/>
            <w:shd w:val="clear" w:color="auto" w:fill="auto"/>
          </w:tcPr>
          <w:p w14:paraId="0E12554A"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Instruction No.106 Safe Work Operations using Lifting Cranes at CPC Facilities</w:t>
            </w:r>
          </w:p>
        </w:tc>
      </w:tr>
      <w:tr w:rsidR="00AA0918" w:rsidRPr="00AA0918" w14:paraId="468FF73D" w14:textId="77777777" w:rsidTr="00AA0918">
        <w:tc>
          <w:tcPr>
            <w:tcW w:w="4531" w:type="dxa"/>
            <w:shd w:val="clear" w:color="auto" w:fill="auto"/>
          </w:tcPr>
          <w:p w14:paraId="7DB239A1"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c>
          <w:tcPr>
            <w:tcW w:w="4687" w:type="dxa"/>
            <w:shd w:val="clear" w:color="auto" w:fill="auto"/>
          </w:tcPr>
          <w:p w14:paraId="3959D6BE"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Instruction No.107 Earthwork Safety at CPC Facilities</w:t>
            </w:r>
          </w:p>
        </w:tc>
      </w:tr>
      <w:tr w:rsidR="00AA0918" w:rsidRPr="00AA0918" w14:paraId="1E5E1293" w14:textId="77777777" w:rsidTr="00AA0918">
        <w:tc>
          <w:tcPr>
            <w:tcW w:w="4531" w:type="dxa"/>
            <w:shd w:val="clear" w:color="auto" w:fill="auto"/>
          </w:tcPr>
          <w:p w14:paraId="1C0CAC30"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c>
          <w:tcPr>
            <w:tcW w:w="4687" w:type="dxa"/>
            <w:shd w:val="clear" w:color="auto" w:fill="auto"/>
          </w:tcPr>
          <w:p w14:paraId="2D367CCA"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Instruction No.108 Gas Hazardous Work Safety at CPC Facilities</w:t>
            </w:r>
          </w:p>
        </w:tc>
      </w:tr>
      <w:tr w:rsidR="00AA0918" w:rsidRPr="00AA0918" w14:paraId="0EB08902" w14:textId="77777777" w:rsidTr="00AA0918">
        <w:tc>
          <w:tcPr>
            <w:tcW w:w="4531" w:type="dxa"/>
            <w:shd w:val="clear" w:color="auto" w:fill="auto"/>
          </w:tcPr>
          <w:p w14:paraId="19FB45EE"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ВРД «Правила пожарной безопасности при эксплуатации нефтепроводной системы КТК».</w:t>
            </w:r>
          </w:p>
        </w:tc>
        <w:tc>
          <w:tcPr>
            <w:tcW w:w="4687" w:type="dxa"/>
            <w:shd w:val="clear" w:color="auto" w:fill="auto"/>
          </w:tcPr>
          <w:p w14:paraId="57B67B99"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IRD CPC Oil Pipeline System Operation Fire Safety Guidelines</w:t>
            </w:r>
          </w:p>
        </w:tc>
      </w:tr>
      <w:tr w:rsidR="00AA0918" w:rsidRPr="00AA0918" w14:paraId="59159DFF" w14:textId="77777777" w:rsidTr="00AA0918">
        <w:tc>
          <w:tcPr>
            <w:tcW w:w="4531" w:type="dxa"/>
            <w:shd w:val="clear" w:color="auto" w:fill="auto"/>
          </w:tcPr>
          <w:p w14:paraId="2584BED6"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c>
          <w:tcPr>
            <w:tcW w:w="4687" w:type="dxa"/>
            <w:shd w:val="clear" w:color="auto" w:fill="auto"/>
          </w:tcPr>
          <w:p w14:paraId="7099D88D"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In addition, the Company shall send to the Contractor the following Company’s internal regulations:</w:t>
            </w:r>
          </w:p>
        </w:tc>
      </w:tr>
      <w:tr w:rsidR="00AA0918" w:rsidRPr="00AA0918" w14:paraId="4D7C7F19" w14:textId="77777777" w:rsidTr="00AA0918">
        <w:tc>
          <w:tcPr>
            <w:tcW w:w="4531" w:type="dxa"/>
            <w:shd w:val="clear" w:color="auto" w:fill="auto"/>
          </w:tcPr>
          <w:p w14:paraId="2D5B1462" w14:textId="77777777" w:rsidR="00AA0918" w:rsidRPr="00AA0918" w:rsidRDefault="00AA0918" w:rsidP="00AA0918">
            <w:pPr>
              <w:pStyle w:val="af4"/>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t>СТП КТК 04.06.2022 «Порядок учета и  расследования происшествий»;»;</w:t>
            </w:r>
            <w:r w:rsidRPr="00AA0918" w:rsidDel="00FD02FA">
              <w:rPr>
                <w:rFonts w:ascii="Times New Roman" w:hAnsi="Times New Roman"/>
                <w:sz w:val="20"/>
                <w:szCs w:val="20"/>
                <w:lang w:val="ru-RU"/>
              </w:rPr>
              <w:t xml:space="preserve"> </w:t>
            </w:r>
          </w:p>
        </w:tc>
        <w:tc>
          <w:tcPr>
            <w:tcW w:w="4687" w:type="dxa"/>
            <w:shd w:val="clear" w:color="auto" w:fill="auto"/>
          </w:tcPr>
          <w:p w14:paraId="1A29B7CA"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CPC STP 04.06.2022 Procedure for Recording and Investigating Incidents;</w:t>
            </w:r>
          </w:p>
        </w:tc>
      </w:tr>
      <w:tr w:rsidR="00AA0918" w:rsidRPr="00AA0918" w14:paraId="512A5D50" w14:textId="77777777" w:rsidTr="00AA0918">
        <w:tc>
          <w:tcPr>
            <w:tcW w:w="4531" w:type="dxa"/>
            <w:shd w:val="clear" w:color="auto" w:fill="auto"/>
          </w:tcPr>
          <w:p w14:paraId="3C24BD32" w14:textId="77777777" w:rsidR="00AA0918" w:rsidRPr="00AA0918" w:rsidRDefault="00AA0918" w:rsidP="00AA0918">
            <w:pPr>
              <w:pStyle w:val="af4"/>
              <w:numPr>
                <w:ilvl w:val="0"/>
                <w:numId w:val="11"/>
              </w:numPr>
              <w:ind w:left="171" w:hanging="7"/>
              <w:rPr>
                <w:rFonts w:ascii="Times New Roman" w:hAnsi="Times New Roman"/>
                <w:sz w:val="20"/>
                <w:szCs w:val="20"/>
                <w:lang w:val="ru-RU"/>
              </w:rPr>
            </w:pPr>
            <w:r w:rsidRPr="00AA0918">
              <w:rPr>
                <w:rFonts w:ascii="Times New Roman" w:hAnsi="Times New Roman"/>
                <w:sz w:val="20"/>
                <w:szCs w:val="20"/>
                <w:lang w:val="ru-RU"/>
              </w:rPr>
              <w:t>Стандарт КОМПАНИИ «Требования к спецодежде, спецобуви и другим средствам индивидуальной защиты работников АО КТК-Р»:</w:t>
            </w:r>
          </w:p>
        </w:tc>
        <w:tc>
          <w:tcPr>
            <w:tcW w:w="4687" w:type="dxa"/>
            <w:shd w:val="clear" w:color="auto" w:fill="auto"/>
          </w:tcPr>
          <w:p w14:paraId="687AFC35" w14:textId="77777777" w:rsidR="00AA0918" w:rsidRPr="00AA0918" w:rsidRDefault="00AA0918" w:rsidP="00AA0918">
            <w:pPr>
              <w:pStyle w:val="af4"/>
              <w:widowControl w:val="0"/>
              <w:numPr>
                <w:ilvl w:val="0"/>
                <w:numId w:val="11"/>
              </w:numPr>
              <w:ind w:left="35" w:firstLine="129"/>
              <w:rPr>
                <w:rFonts w:ascii="Times New Roman" w:hAnsi="Times New Roman"/>
                <w:sz w:val="20"/>
                <w:szCs w:val="20"/>
              </w:rPr>
            </w:pPr>
            <w:r w:rsidRPr="00AA0918">
              <w:rPr>
                <w:rFonts w:ascii="Times New Roman" w:hAnsi="Times New Roman"/>
                <w:sz w:val="20"/>
                <w:szCs w:val="20"/>
              </w:rPr>
              <w:t>Company standard Requirements for protective gear, footwear and other personal protective equipment for CPC-R personnel:</w:t>
            </w:r>
          </w:p>
        </w:tc>
      </w:tr>
      <w:tr w:rsidR="00AA0918" w:rsidRPr="00AA0918" w14:paraId="7A91AFE5" w14:textId="77777777" w:rsidTr="00AA0918">
        <w:tc>
          <w:tcPr>
            <w:tcW w:w="4531" w:type="dxa"/>
            <w:shd w:val="clear" w:color="auto" w:fill="auto"/>
          </w:tcPr>
          <w:p w14:paraId="614A9AA8"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«Процедура наблюдения за условиями труда и безопасным ведением работ;</w:t>
            </w:r>
          </w:p>
        </w:tc>
        <w:tc>
          <w:tcPr>
            <w:tcW w:w="4687" w:type="dxa"/>
            <w:shd w:val="clear" w:color="auto" w:fill="auto"/>
          </w:tcPr>
          <w:p w14:paraId="061BFBA5" w14:textId="77777777" w:rsidR="00AA0918" w:rsidRPr="00AA0918" w:rsidRDefault="00AA0918" w:rsidP="00AA0918">
            <w:pPr>
              <w:pStyle w:val="af4"/>
              <w:widowControl w:val="0"/>
              <w:numPr>
                <w:ilvl w:val="0"/>
                <w:numId w:val="11"/>
              </w:numPr>
              <w:ind w:left="447" w:hanging="283"/>
              <w:rPr>
                <w:rFonts w:ascii="Times New Roman" w:hAnsi="Times New Roman"/>
                <w:sz w:val="20"/>
                <w:szCs w:val="20"/>
              </w:rPr>
            </w:pPr>
            <w:r w:rsidRPr="00AA0918">
              <w:rPr>
                <w:rFonts w:ascii="Times New Roman" w:hAnsi="Times New Roman"/>
                <w:sz w:val="20"/>
                <w:szCs w:val="20"/>
              </w:rPr>
              <w:t>Procedure for Monitoring Working Conditions and Safe Working Practices;</w:t>
            </w:r>
          </w:p>
        </w:tc>
      </w:tr>
      <w:tr w:rsidR="00AA0918" w:rsidRPr="00AA0918" w14:paraId="46F11627" w14:textId="77777777" w:rsidTr="00AA0918">
        <w:tc>
          <w:tcPr>
            <w:tcW w:w="4531" w:type="dxa"/>
            <w:shd w:val="clear" w:color="auto" w:fill="auto"/>
          </w:tcPr>
          <w:p w14:paraId="4215E4EB"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Положение по обеспечению безопасной эксплуатации автотранспортных средств АО «КТК-Р» СТП КТК 54.10.2021;</w:t>
            </w:r>
          </w:p>
        </w:tc>
        <w:tc>
          <w:tcPr>
            <w:tcW w:w="4687" w:type="dxa"/>
            <w:shd w:val="clear" w:color="auto" w:fill="auto"/>
          </w:tcPr>
          <w:p w14:paraId="5CFBE79B" w14:textId="77777777" w:rsidR="00AA0918" w:rsidRPr="00AA0918" w:rsidRDefault="00AA0918" w:rsidP="00AA0918">
            <w:pPr>
              <w:pStyle w:val="af4"/>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CPC-R Vehicles Safe Operation Regulation CPC STP 54.10.2021;</w:t>
            </w:r>
          </w:p>
        </w:tc>
      </w:tr>
      <w:tr w:rsidR="00AA0918" w:rsidRPr="00AA0918" w14:paraId="090E1598" w14:textId="77777777" w:rsidTr="00AA0918">
        <w:tc>
          <w:tcPr>
            <w:tcW w:w="4531" w:type="dxa"/>
            <w:shd w:val="clear" w:color="auto" w:fill="auto"/>
          </w:tcPr>
          <w:p w14:paraId="29EB9EC6"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Регламент организации производства работ в охранной зоне нефтепровода;</w:t>
            </w:r>
          </w:p>
        </w:tc>
        <w:tc>
          <w:tcPr>
            <w:tcW w:w="4687" w:type="dxa"/>
            <w:shd w:val="clear" w:color="auto" w:fill="auto"/>
          </w:tcPr>
          <w:p w14:paraId="4F36EC25" w14:textId="77777777" w:rsidR="00AA0918" w:rsidRPr="00AA0918" w:rsidRDefault="00AA0918" w:rsidP="00AA0918">
            <w:pPr>
              <w:pStyle w:val="af4"/>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Regulation for Organization of Work in the Pipeline Exclusion Zone;</w:t>
            </w:r>
          </w:p>
        </w:tc>
      </w:tr>
      <w:tr w:rsidR="00AA0918" w:rsidRPr="00AA0918" w14:paraId="594B4273" w14:textId="77777777" w:rsidTr="00AA0918">
        <w:tc>
          <w:tcPr>
            <w:tcW w:w="4531" w:type="dxa"/>
            <w:shd w:val="clear" w:color="auto" w:fill="auto"/>
          </w:tcPr>
          <w:p w14:paraId="7C5F2D00"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lastRenderedPageBreak/>
              <w:t>Стандарт КТК по отчетности в области ОТ, ПБ и ООС</w:t>
            </w:r>
          </w:p>
        </w:tc>
        <w:tc>
          <w:tcPr>
            <w:tcW w:w="4687" w:type="dxa"/>
            <w:shd w:val="clear" w:color="auto" w:fill="auto"/>
          </w:tcPr>
          <w:p w14:paraId="6A4E4F76" w14:textId="77777777" w:rsidR="00AA0918" w:rsidRPr="00AA0918" w:rsidRDefault="00AA0918" w:rsidP="00AA0918">
            <w:pPr>
              <w:pStyle w:val="af4"/>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CPC HSE Reporting Standard;</w:t>
            </w:r>
          </w:p>
        </w:tc>
      </w:tr>
      <w:tr w:rsidR="00AA0918" w:rsidRPr="00AA0918" w14:paraId="364E0063" w14:textId="77777777" w:rsidTr="00AA0918">
        <w:tc>
          <w:tcPr>
            <w:tcW w:w="4531" w:type="dxa"/>
            <w:shd w:val="clear" w:color="auto" w:fill="auto"/>
          </w:tcPr>
          <w:p w14:paraId="374114CA" w14:textId="77777777" w:rsidR="00AA0918" w:rsidRPr="00AA0918" w:rsidRDefault="002B156D" w:rsidP="00AA0918">
            <w:pPr>
              <w:pStyle w:val="af4"/>
              <w:numPr>
                <w:ilvl w:val="0"/>
                <w:numId w:val="11"/>
              </w:numPr>
              <w:ind w:left="29" w:firstLine="135"/>
              <w:rPr>
                <w:rFonts w:ascii="Times New Roman" w:hAnsi="Times New Roman"/>
                <w:sz w:val="20"/>
                <w:szCs w:val="20"/>
                <w:lang w:val="ru-RU"/>
              </w:rPr>
            </w:pPr>
            <w:hyperlink r:id="rId12" w:history="1">
              <w:r w:rsidR="00AA0918" w:rsidRPr="00AA0918">
                <w:rPr>
                  <w:rFonts w:ascii="Times New Roman" w:hAnsi="Times New Roman"/>
                  <w:sz w:val="20"/>
                  <w:szCs w:val="20"/>
                  <w:lang w:val="ru-RU"/>
                </w:rPr>
                <w:t>Процедура управления индивидуальной ответственностью в области ОТ, ПБ и ООС</w:t>
              </w:r>
            </w:hyperlink>
            <w:r w:rsidR="00AA0918" w:rsidRPr="00AA0918">
              <w:rPr>
                <w:rFonts w:ascii="Times New Roman" w:hAnsi="Times New Roman"/>
                <w:sz w:val="20"/>
                <w:szCs w:val="20"/>
                <w:lang w:val="ru-RU"/>
              </w:rPr>
              <w:t>.</w:t>
            </w:r>
          </w:p>
        </w:tc>
        <w:tc>
          <w:tcPr>
            <w:tcW w:w="4687" w:type="dxa"/>
            <w:shd w:val="clear" w:color="auto" w:fill="auto"/>
          </w:tcPr>
          <w:p w14:paraId="56C74925" w14:textId="77777777" w:rsidR="00AA0918" w:rsidRPr="00AA0918" w:rsidRDefault="00AA0918" w:rsidP="00AA0918">
            <w:pPr>
              <w:pStyle w:val="af4"/>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Procedure for Managing Individual HSE Accountability</w:t>
            </w:r>
          </w:p>
        </w:tc>
      </w:tr>
      <w:tr w:rsidR="00AA0918" w:rsidRPr="00AA0918" w14:paraId="0B037AD3" w14:textId="77777777" w:rsidTr="00AA0918">
        <w:tc>
          <w:tcPr>
            <w:tcW w:w="4531" w:type="dxa"/>
            <w:shd w:val="clear" w:color="auto" w:fill="auto"/>
          </w:tcPr>
          <w:p w14:paraId="697197AD"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Руководство  для Подрядчиков по составлению плана ОТ, ПБ и ООС</w:t>
            </w:r>
          </w:p>
        </w:tc>
        <w:tc>
          <w:tcPr>
            <w:tcW w:w="4687" w:type="dxa"/>
            <w:shd w:val="clear" w:color="auto" w:fill="auto"/>
          </w:tcPr>
          <w:p w14:paraId="45D4AD27" w14:textId="77777777" w:rsidR="00AA0918" w:rsidRPr="00AA0918" w:rsidRDefault="00AA0918" w:rsidP="00AA0918">
            <w:pPr>
              <w:pStyle w:val="af4"/>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HSE Plan Development Guidelines for Contractors</w:t>
            </w:r>
          </w:p>
        </w:tc>
      </w:tr>
      <w:tr w:rsidR="00AA0918" w:rsidRPr="00AA0918" w14:paraId="341AD6D8" w14:textId="77777777" w:rsidTr="00AA0918">
        <w:tc>
          <w:tcPr>
            <w:tcW w:w="4531" w:type="dxa"/>
            <w:shd w:val="clear" w:color="auto" w:fill="auto"/>
          </w:tcPr>
          <w:p w14:paraId="1F8BB956" w14:textId="77777777" w:rsidR="00AA0918" w:rsidRPr="00AA0918" w:rsidRDefault="002B156D" w:rsidP="00AA0918">
            <w:pPr>
              <w:pStyle w:val="af4"/>
              <w:numPr>
                <w:ilvl w:val="0"/>
                <w:numId w:val="11"/>
              </w:numPr>
              <w:ind w:left="29" w:firstLine="135"/>
              <w:rPr>
                <w:rFonts w:ascii="Times New Roman" w:hAnsi="Times New Roman"/>
                <w:sz w:val="20"/>
                <w:szCs w:val="20"/>
                <w:lang w:val="ru-RU"/>
              </w:rPr>
            </w:pPr>
            <w:hyperlink r:id="rId13" w:tgtFrame="_self" w:history="1">
              <w:r w:rsidR="00AA0918" w:rsidRPr="00AA0918">
                <w:rPr>
                  <w:rFonts w:ascii="Times New Roman" w:hAnsi="Times New Roman"/>
                  <w:sz w:val="20"/>
                  <w:szCs w:val="20"/>
                  <w:lang w:val="ru-RU"/>
                </w:rPr>
                <w:t>Глоссарий терминов и определений в области ОТ, ПБ и ООС</w:t>
              </w:r>
            </w:hyperlink>
          </w:p>
        </w:tc>
        <w:tc>
          <w:tcPr>
            <w:tcW w:w="4687" w:type="dxa"/>
            <w:shd w:val="clear" w:color="auto" w:fill="auto"/>
          </w:tcPr>
          <w:p w14:paraId="4E51D30F" w14:textId="77777777" w:rsidR="00AA0918" w:rsidRPr="00AA0918" w:rsidRDefault="00AA0918" w:rsidP="00AA0918">
            <w:pPr>
              <w:pStyle w:val="af4"/>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Glossary of HSE Terms and Definitions</w:t>
            </w:r>
          </w:p>
        </w:tc>
      </w:tr>
      <w:tr w:rsidR="00AA0918" w:rsidRPr="00AA0918" w14:paraId="16A51A15" w14:textId="77777777" w:rsidTr="00AA0918">
        <w:tc>
          <w:tcPr>
            <w:tcW w:w="4531" w:type="dxa"/>
            <w:shd w:val="clear" w:color="auto" w:fill="auto"/>
          </w:tcPr>
          <w:p w14:paraId="04B0E1A2"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Процедура организации обучения подрядчиков с целью допуска на объекты АО "КТК-Р". СТП КТК 50.06.2021</w:t>
            </w:r>
          </w:p>
        </w:tc>
        <w:tc>
          <w:tcPr>
            <w:tcW w:w="4687" w:type="dxa"/>
            <w:shd w:val="clear" w:color="auto" w:fill="auto"/>
          </w:tcPr>
          <w:p w14:paraId="10CCAA11" w14:textId="77777777" w:rsidR="00AA0918" w:rsidRPr="00AA0918" w:rsidRDefault="00AA0918" w:rsidP="00AA0918">
            <w:pPr>
              <w:pStyle w:val="af4"/>
              <w:widowControl w:val="0"/>
              <w:numPr>
                <w:ilvl w:val="0"/>
                <w:numId w:val="11"/>
              </w:numPr>
              <w:ind w:left="35" w:firstLine="0"/>
              <w:rPr>
                <w:rFonts w:ascii="Times New Roman" w:hAnsi="Times New Roman"/>
                <w:sz w:val="20"/>
                <w:szCs w:val="20"/>
                <w:lang w:val="ru-RU"/>
              </w:rPr>
            </w:pPr>
            <w:r w:rsidRPr="00AA0918">
              <w:rPr>
                <w:rFonts w:ascii="Times New Roman" w:hAnsi="Times New Roman"/>
                <w:sz w:val="20"/>
                <w:szCs w:val="20"/>
              </w:rPr>
              <w:t>Procedure for Organizing Training for Contractors to Gain Access to CPC Facilities. CPC STP 51.06.2021</w:t>
            </w:r>
          </w:p>
        </w:tc>
      </w:tr>
      <w:tr w:rsidR="00AA0918" w:rsidRPr="00AA0918" w14:paraId="1483DDF7" w14:textId="77777777" w:rsidTr="00AA0918">
        <w:tc>
          <w:tcPr>
            <w:tcW w:w="4531" w:type="dxa"/>
            <w:shd w:val="clear" w:color="auto" w:fill="auto"/>
          </w:tcPr>
          <w:p w14:paraId="56E64B2E" w14:textId="77777777" w:rsidR="00AA0918" w:rsidRPr="00AA0918" w:rsidRDefault="00AA0918" w:rsidP="00AA0918">
            <w:pPr>
              <w:pStyle w:val="af4"/>
              <w:numPr>
                <w:ilvl w:val="0"/>
                <w:numId w:val="11"/>
              </w:numPr>
              <w:ind w:left="29" w:firstLine="135"/>
              <w:rPr>
                <w:rFonts w:ascii="Times New Roman" w:hAnsi="Times New Roman"/>
                <w:sz w:val="20"/>
                <w:szCs w:val="20"/>
                <w:lang w:val="ru-RU"/>
              </w:rPr>
            </w:pPr>
            <w:r w:rsidRPr="00AA0918">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c>
          <w:tcPr>
            <w:tcW w:w="4687" w:type="dxa"/>
            <w:shd w:val="clear" w:color="auto" w:fill="auto"/>
          </w:tcPr>
          <w:p w14:paraId="5BDEFC5A" w14:textId="77777777" w:rsidR="00AA0918" w:rsidRPr="00AA0918" w:rsidRDefault="00AA0918" w:rsidP="00AA0918">
            <w:pPr>
              <w:pStyle w:val="af4"/>
              <w:widowControl w:val="0"/>
              <w:numPr>
                <w:ilvl w:val="0"/>
                <w:numId w:val="11"/>
              </w:numPr>
              <w:ind w:left="35" w:firstLine="0"/>
              <w:rPr>
                <w:rFonts w:ascii="Times New Roman" w:hAnsi="Times New Roman"/>
                <w:sz w:val="20"/>
                <w:szCs w:val="20"/>
              </w:rPr>
            </w:pPr>
            <w:r w:rsidRPr="00AA0918">
              <w:rPr>
                <w:rFonts w:ascii="Times New Roman" w:hAnsi="Times New Roman"/>
                <w:sz w:val="20"/>
                <w:szCs w:val="20"/>
              </w:rPr>
              <w:t xml:space="preserve">other work safety instructions and procedures depending on the type of Work to be performed. </w:t>
            </w:r>
          </w:p>
        </w:tc>
      </w:tr>
      <w:tr w:rsidR="00AA0918" w:rsidRPr="00AA0918" w14:paraId="1F7793E9" w14:textId="77777777" w:rsidTr="00AA0918">
        <w:tc>
          <w:tcPr>
            <w:tcW w:w="4531" w:type="dxa"/>
            <w:shd w:val="clear" w:color="auto" w:fill="auto"/>
          </w:tcPr>
          <w:p w14:paraId="21E71B55" w14:textId="77777777" w:rsidR="00AA0918" w:rsidRPr="00AA0918" w:rsidRDefault="00AA0918" w:rsidP="00AA0918">
            <w:pPr>
              <w:ind w:left="29" w:firstLine="135"/>
              <w:rPr>
                <w:rFonts w:ascii="Times New Roman" w:hAnsi="Times New Roman"/>
                <w:sz w:val="20"/>
                <w:szCs w:val="20"/>
                <w:lang w:val="ru-RU"/>
              </w:rPr>
            </w:pPr>
            <w:r w:rsidRPr="00AA0918">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c>
          <w:tcPr>
            <w:tcW w:w="4687" w:type="dxa"/>
            <w:shd w:val="clear" w:color="auto" w:fill="auto"/>
          </w:tcPr>
          <w:p w14:paraId="3A10541C"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The list of the Company’s above internal regulations may be supplemented, and their requirements may be changed, with a written notice of such changes given by the Company to the Contractor. All newly approved internal CPC HSE regulations handed over to the Contractor by the Company shall be binding for the Contractor and its subcontractors.</w:t>
            </w:r>
          </w:p>
        </w:tc>
      </w:tr>
      <w:tr w:rsidR="00AA0918" w:rsidRPr="00AA0918" w14:paraId="5DFEAE33" w14:textId="77777777" w:rsidTr="00AA0918">
        <w:tc>
          <w:tcPr>
            <w:tcW w:w="4531" w:type="dxa"/>
            <w:shd w:val="clear" w:color="auto" w:fill="auto"/>
          </w:tcPr>
          <w:p w14:paraId="49720E09"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2.15. Подрядчик может в любой момент приостановить Работы по причинам несоответствия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4687" w:type="dxa"/>
            <w:shd w:val="clear" w:color="auto" w:fill="auto"/>
          </w:tcPr>
          <w:p w14:paraId="3791588B"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2.15. The Contractor may suspend work any time for reasons of non-compliance with the HSE requirements. In such cases, the Contractor shall immediately inform the Company in writing of the reasons and provide information on the measures being implemented to eliminate the faults before the work can be resumed.</w:t>
            </w:r>
          </w:p>
        </w:tc>
      </w:tr>
      <w:tr w:rsidR="00AA0918" w:rsidRPr="00AA0918" w14:paraId="19489093" w14:textId="77777777" w:rsidTr="00AA0918">
        <w:tc>
          <w:tcPr>
            <w:tcW w:w="4531" w:type="dxa"/>
            <w:shd w:val="clear" w:color="auto" w:fill="auto"/>
          </w:tcPr>
          <w:p w14:paraId="0E6DD557" w14:textId="77777777" w:rsidR="00AA0918" w:rsidRPr="00AA0918" w:rsidRDefault="00AA0918" w:rsidP="00BB53E0">
            <w:pPr>
              <w:pStyle w:val="aff"/>
              <w:rPr>
                <w:rFonts w:ascii="Times New Roman" w:hAnsi="Times New Roman"/>
                <w:lang w:val="ru-RU"/>
              </w:rPr>
            </w:pPr>
            <w:r w:rsidRPr="00AA0918">
              <w:rPr>
                <w:rFonts w:ascii="Times New Roman" w:hAnsi="Times New Roman"/>
                <w:lang w:val="ru-RU"/>
              </w:rPr>
              <w:t xml:space="preserve">2.16. Подрядчик должен незамедлительно информировать Компанию обо всех инцидентах, связанных с деятельностью в рамках Договора, авариях, дорожно-транспортных происшествиях и несчастных случаях, связанных с деятельностью в рамках Договора, а также об опасных ситуациях, опасных действиях, опасных условиях и происшествиях без последствий, которые являются </w:t>
            </w:r>
            <w:r w:rsidRPr="00AA0918">
              <w:rPr>
                <w:rFonts w:ascii="Times New Roman" w:hAnsi="Times New Roman"/>
                <w:lang w:val="ru-RU" w:eastAsia="ru-RU"/>
              </w:rPr>
              <w:t xml:space="preserve">событиями, с потенциально высокой вероятностью тяжёлых последствий </w:t>
            </w:r>
            <w:r w:rsidRPr="00AA0918">
              <w:rPr>
                <w:rFonts w:ascii="Times New Roman" w:hAnsi="Times New Roman"/>
                <w:lang w:val="ru-RU"/>
              </w:rPr>
              <w:t xml:space="preserve">организовывать их расследование в соответствии с требованиями государственных нормативно-технических и правовых актов, а также требованиями Компании. </w:t>
            </w:r>
          </w:p>
        </w:tc>
        <w:tc>
          <w:tcPr>
            <w:tcW w:w="4687" w:type="dxa"/>
            <w:shd w:val="clear" w:color="auto" w:fill="auto"/>
          </w:tcPr>
          <w:p w14:paraId="269E12EB"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2.16. The Contractor shall immediately notify the Company of all incidents related to business activities under the Agreement, accidents, MVI and casualties, as well as hot situations and hazardous actions / circumstances representing events with potentially high probability of grave implications, arrange for investigation thereof in compliance with state regulatory/technical and legal acts, as well as the Company’s requirements. </w:t>
            </w:r>
          </w:p>
        </w:tc>
      </w:tr>
      <w:tr w:rsidR="00AA0918" w:rsidRPr="00AA0918" w14:paraId="2F07F6DD" w14:textId="77777777" w:rsidTr="00AA0918">
        <w:tc>
          <w:tcPr>
            <w:tcW w:w="4531" w:type="dxa"/>
            <w:shd w:val="clear" w:color="auto" w:fill="auto"/>
          </w:tcPr>
          <w:p w14:paraId="0FDF0AA8"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2.17.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представителями Компании и Подрядчика/Субподрядчика. В случае отказа от подписания, документ оформляется Компанией в одностороннем порядке.</w:t>
            </w:r>
          </w:p>
        </w:tc>
        <w:tc>
          <w:tcPr>
            <w:tcW w:w="4687" w:type="dxa"/>
            <w:shd w:val="clear" w:color="auto" w:fill="auto"/>
          </w:tcPr>
          <w:p w14:paraId="7AA88BCB" w14:textId="77777777" w:rsidR="00AA0918" w:rsidRPr="00AA0918" w:rsidRDefault="00AA0918" w:rsidP="00BB53E0">
            <w:pPr>
              <w:ind w:firstLine="0"/>
              <w:rPr>
                <w:rFonts w:ascii="Times New Roman" w:hAnsi="Times New Roman"/>
                <w:b/>
                <w:sz w:val="20"/>
                <w:szCs w:val="20"/>
              </w:rPr>
            </w:pPr>
            <w:r w:rsidRPr="00AA0918">
              <w:rPr>
                <w:rFonts w:ascii="Times New Roman" w:hAnsi="Times New Roman"/>
                <w:sz w:val="20"/>
                <w:szCs w:val="20"/>
              </w:rPr>
              <w:t>2.17. Regardless of the Agreement term, the Company reserves the right at any time during the Work performance by the Contractor to audit compliance of safety measures at the work site with the requirements set forth herein. The violations found during the audit shall be documented in accordance with established procedure and endorsed by the Company’s and Contractor’s / subcontractor’s representatives. In the event of refusal to sign the document, it shall be issued by the Company unilaterally.</w:t>
            </w:r>
          </w:p>
        </w:tc>
      </w:tr>
      <w:tr w:rsidR="00AA0918" w:rsidRPr="00AA0918" w14:paraId="641E4E5E" w14:textId="77777777" w:rsidTr="00AA0918">
        <w:tc>
          <w:tcPr>
            <w:tcW w:w="4531" w:type="dxa"/>
            <w:shd w:val="clear" w:color="auto" w:fill="auto"/>
          </w:tcPr>
          <w:p w14:paraId="5F964989" w14:textId="77777777" w:rsidR="00AA0918" w:rsidRPr="00AA0918" w:rsidRDefault="00AA0918" w:rsidP="00BB53E0">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AA0918">
              <w:rPr>
                <w:rFonts w:ascii="Times New Roman" w:hAnsi="Times New Roman"/>
                <w:sz w:val="20"/>
                <w:szCs w:val="20"/>
                <w:lang w:val="ru-RU"/>
              </w:rPr>
              <w:t xml:space="preserve">2.18. Если в процессе реализации Договора изменяются </w:t>
            </w:r>
            <w:r w:rsidRPr="00AA0918">
              <w:rPr>
                <w:rFonts w:ascii="Times New Roman" w:hAnsi="Times New Roman"/>
                <w:sz w:val="20"/>
                <w:szCs w:val="20"/>
                <w:lang w:val="ru-RU"/>
              </w:rPr>
              <w:lastRenderedPageBreak/>
              <w:t xml:space="preserve">первоначальные условия производства Работ в связи с появлением новых опасных факторов, требующих изменения плана производства работ, должна быть проведена дополнительная оценка рисков с подтверждением ранее установленных, а также выявлением новых рисков. По результатам переоценки рисков принимается решение о необходимости перевода Работ в категорию </w:t>
            </w:r>
            <w:r w:rsidRPr="00AA0918">
              <w:rPr>
                <w:rFonts w:ascii="Times New Roman" w:hAnsi="Times New Roman"/>
                <w:sz w:val="20"/>
                <w:szCs w:val="20"/>
                <w:lang w:val="ru-RU" w:eastAsia="x-none"/>
              </w:rPr>
              <w:t>со средней и высокой</w:t>
            </w:r>
            <w:r w:rsidRPr="00AA0918">
              <w:rPr>
                <w:rFonts w:ascii="Times New Roman" w:hAnsi="Times New Roman"/>
                <w:bCs/>
                <w:iCs/>
                <w:sz w:val="20"/>
                <w:szCs w:val="20"/>
                <w:lang w:val="ru-RU" w:eastAsia="x-none"/>
              </w:rPr>
              <w:t xml:space="preserve"> степенью риска, в связи с чем к Работам будут  применяться </w:t>
            </w:r>
            <w:r w:rsidRPr="00AA0918">
              <w:rPr>
                <w:rFonts w:ascii="Times New Roman" w:hAnsi="Times New Roman"/>
                <w:sz w:val="20"/>
                <w:szCs w:val="20"/>
                <w:lang w:val="ru-RU" w:eastAsia="x-none"/>
              </w:rPr>
              <w:t xml:space="preserve"> требования к Подрядчикам в области ОТ, ПБ и ООС, указанные в Приложении № 2 Процедуры</w:t>
            </w:r>
            <w:r w:rsidRPr="00AA0918">
              <w:rPr>
                <w:rFonts w:ascii="Times New Roman" w:hAnsi="Times New Roman"/>
                <w:bCs/>
                <w:iCs/>
                <w:sz w:val="20"/>
                <w:szCs w:val="20"/>
                <w:lang w:val="ru-RU" w:eastAsia="x-none"/>
              </w:rPr>
              <w:t xml:space="preserve"> включения в договоры АО «КТК-Р» требований к Подрядчикам в области охраны труда, промышленной безопасности, охраны окружающей среды.</w:t>
            </w:r>
          </w:p>
        </w:tc>
        <w:tc>
          <w:tcPr>
            <w:tcW w:w="4687" w:type="dxa"/>
            <w:shd w:val="clear" w:color="auto" w:fill="auto"/>
          </w:tcPr>
          <w:p w14:paraId="238FF107"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lastRenderedPageBreak/>
              <w:t xml:space="preserve">2.18. If in the course of Agreement implementation the </w:t>
            </w:r>
            <w:r w:rsidRPr="00AA0918">
              <w:rPr>
                <w:rFonts w:ascii="Times New Roman" w:hAnsi="Times New Roman"/>
                <w:sz w:val="20"/>
                <w:szCs w:val="20"/>
              </w:rPr>
              <w:lastRenderedPageBreak/>
              <w:t xml:space="preserve">initial working conditions are changed due to new hazards requiring revision of the work execution plan, an additional risk assessment must be conducted to confirm earlier identified and new risks. Based on the results of risk reassessment, a decision is made whether to transfer the Work to the category of medium or high risk, in connection with which Contractor HSE requirements given in Exhibit 2 of the Procedure for Including into CPC-R Contracts Health, Safety and Environmental Requirements for Contractors will be applied to the Work. </w:t>
            </w:r>
          </w:p>
        </w:tc>
      </w:tr>
      <w:tr w:rsidR="00AA0918" w:rsidRPr="00AA0918" w14:paraId="696D486C" w14:textId="77777777" w:rsidTr="00AA0918">
        <w:tc>
          <w:tcPr>
            <w:tcW w:w="4531" w:type="dxa"/>
            <w:shd w:val="clear" w:color="auto" w:fill="auto"/>
          </w:tcPr>
          <w:p w14:paraId="79B14828" w14:textId="77777777" w:rsidR="00AA0918" w:rsidRPr="00AA0918" w:rsidRDefault="00AA0918" w:rsidP="00AA0918">
            <w:pPr>
              <w:ind w:firstLine="0"/>
              <w:jc w:val="center"/>
              <w:rPr>
                <w:rFonts w:ascii="Times New Roman" w:hAnsi="Times New Roman"/>
                <w:sz w:val="20"/>
                <w:szCs w:val="20"/>
              </w:rPr>
            </w:pPr>
            <w:r w:rsidRPr="00AA0918">
              <w:rPr>
                <w:rFonts w:ascii="Times New Roman" w:hAnsi="Times New Roman"/>
                <w:b/>
                <w:kern w:val="32"/>
                <w:sz w:val="20"/>
                <w:szCs w:val="20"/>
                <w:lang w:val="ru-RU" w:eastAsia="x-none"/>
              </w:rPr>
              <w:lastRenderedPageBreak/>
              <w:t>3. ОБЕСПЕЧЕНИЕ ПРОВЕДЕНИЯ ПРЕДВАРИТЕЛЬНЫХ И ПЕРИОДИЧЕСКИХ ОСМОТРОВ РАБОТНИКОВ. МЕДИЦИНСКОЕ</w:t>
            </w:r>
            <w:r w:rsidRPr="00AA0918">
              <w:rPr>
                <w:rFonts w:ascii="Times New Roman" w:hAnsi="Times New Roman"/>
                <w:b/>
                <w:kern w:val="32"/>
                <w:sz w:val="20"/>
                <w:szCs w:val="20"/>
                <w:lang w:eastAsia="x-none"/>
              </w:rPr>
              <w:t xml:space="preserve"> </w:t>
            </w:r>
            <w:r w:rsidRPr="00AA0918">
              <w:rPr>
                <w:rFonts w:ascii="Times New Roman" w:hAnsi="Times New Roman"/>
                <w:b/>
                <w:kern w:val="32"/>
                <w:sz w:val="20"/>
                <w:szCs w:val="20"/>
                <w:lang w:val="ru-RU" w:eastAsia="x-none"/>
              </w:rPr>
              <w:t>ОБСЛУЖИВАНИЕ</w:t>
            </w:r>
          </w:p>
        </w:tc>
        <w:tc>
          <w:tcPr>
            <w:tcW w:w="4687" w:type="dxa"/>
            <w:shd w:val="clear" w:color="auto" w:fill="auto"/>
          </w:tcPr>
          <w:p w14:paraId="212A28D5" w14:textId="77777777" w:rsidR="00AA0918" w:rsidRPr="00AA0918" w:rsidRDefault="00AA0918" w:rsidP="00AA0918">
            <w:pPr>
              <w:widowControl w:val="0"/>
              <w:ind w:firstLine="0"/>
              <w:jc w:val="center"/>
              <w:rPr>
                <w:rFonts w:ascii="Times New Roman" w:hAnsi="Times New Roman"/>
                <w:sz w:val="20"/>
                <w:szCs w:val="20"/>
              </w:rPr>
            </w:pPr>
            <w:r w:rsidRPr="00AA0918">
              <w:rPr>
                <w:rFonts w:ascii="Times New Roman" w:hAnsi="Times New Roman"/>
                <w:b/>
                <w:bCs/>
                <w:iCs/>
                <w:sz w:val="20"/>
                <w:szCs w:val="20"/>
                <w:lang w:eastAsia="ru-RU"/>
              </w:rPr>
              <w:t xml:space="preserve">3. </w:t>
            </w:r>
            <w:r w:rsidRPr="00AA0918">
              <w:rPr>
                <w:rFonts w:ascii="Times New Roman" w:eastAsiaTheme="minorHAnsi" w:hAnsi="Times New Roman" w:cstheme="minorBidi"/>
                <w:sz w:val="20"/>
                <w:szCs w:val="20"/>
              </w:rPr>
              <w:t xml:space="preserve"> </w:t>
            </w:r>
            <w:r w:rsidRPr="00AA0918">
              <w:rPr>
                <w:rFonts w:ascii="Times New Roman" w:hAnsi="Times New Roman"/>
                <w:b/>
                <w:bCs/>
                <w:iCs/>
                <w:sz w:val="20"/>
                <w:szCs w:val="20"/>
                <w:lang w:eastAsia="ru-RU"/>
              </w:rPr>
              <w:t>PRELIMINARY AND PERIODIC EXAMINATIONS OF EMPLOYEES. HEALTH CARE</w:t>
            </w:r>
          </w:p>
        </w:tc>
      </w:tr>
      <w:tr w:rsidR="00AA0918" w:rsidRPr="00AA0918" w14:paraId="2ABEC863" w14:textId="77777777" w:rsidTr="00AA0918">
        <w:tc>
          <w:tcPr>
            <w:tcW w:w="4531" w:type="dxa"/>
            <w:shd w:val="clear" w:color="auto" w:fill="auto"/>
          </w:tcPr>
          <w:p w14:paraId="2080374B" w14:textId="77777777" w:rsid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3.1.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w:t>
            </w:r>
          </w:p>
          <w:p w14:paraId="71D60CD6" w14:textId="77777777" w:rsid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w:t>
            </w:r>
          </w:p>
          <w:p w14:paraId="3BB770B8"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 Компания может обязать Подрядчика обеспечить прохождение работниками Подрядчика предсменных/предрейсовых и/или предвахтовых медицинских осмотров непосредственно перед сменой/рейсом и/или вахтой в медицинском пункте соответствующего объекта Компании полностью или выборочно. Требования, изложенные в настоящем пункте 3.1, равным образом распространяются на всех работников Субподрядчиков, привлеченных </w:t>
            </w:r>
            <w:r w:rsidRPr="00AA0918">
              <w:rPr>
                <w:rFonts w:ascii="Times New Roman" w:hAnsi="Times New Roman"/>
                <w:sz w:val="20"/>
                <w:szCs w:val="20"/>
                <w:lang w:val="ru-RU"/>
              </w:rPr>
              <w:lastRenderedPageBreak/>
              <w:t>Подрядчиком к выполнению Работ в рамках исполнения Подрядчиком договорных обязательств перед Компанией.</w:t>
            </w:r>
          </w:p>
          <w:p w14:paraId="076C09CE" w14:textId="77777777" w:rsidR="00AA0918" w:rsidRPr="00AA0918" w:rsidRDefault="00AA0918" w:rsidP="00BB53E0">
            <w:pPr>
              <w:ind w:firstLine="0"/>
              <w:rPr>
                <w:rFonts w:ascii="Times New Roman" w:hAnsi="Times New Roman"/>
                <w:b/>
                <w:kern w:val="32"/>
                <w:sz w:val="20"/>
                <w:szCs w:val="20"/>
                <w:lang w:val="ru-RU" w:eastAsia="x-none"/>
              </w:rPr>
            </w:pPr>
            <w:r w:rsidRPr="00AA0918">
              <w:rPr>
                <w:rFonts w:ascii="Times New Roman" w:hAnsi="Times New Roman"/>
                <w:sz w:val="20"/>
                <w:szCs w:val="20"/>
                <w:lang w:val="ru-RU"/>
              </w:rPr>
              <w:t>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осмотров должен быть предварительно согласован Компанией.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tc>
        <w:tc>
          <w:tcPr>
            <w:tcW w:w="4687" w:type="dxa"/>
            <w:shd w:val="clear" w:color="auto" w:fill="auto"/>
          </w:tcPr>
          <w:p w14:paraId="56C0D7D6" w14:textId="77777777" w:rsid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lastRenderedPageBreak/>
              <w:t xml:space="preserve">3.1.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lang w:eastAsia="ru-RU"/>
              </w:rPr>
              <w:t>The Contractor shall ensure that its employees (including those both on and off Company’s sites) engaged in the performance of Work under the Contractor's contractual obligations to the Company are not allowed to perform their duties without undergoing mandatory medical psychiatric examinations (if the current legislation of the Russian Federation requires such examination). Compliance of the Contractor employees’ medical state with the work assigned to them at the Company sites and their professional fitness shall be confirmed in accordance with the RF legislation. For these purposes, the Company has the right to demand the Contractor to provide copies of documents containing information on the list of Contractor employees subject to mandatory medical and psychiatric examinations and copies of documents confirming such examination.</w:t>
            </w:r>
          </w:p>
          <w:p w14:paraId="3F2508D4" w14:textId="77777777" w:rsidR="00AA0918" w:rsidRDefault="00AA0918" w:rsidP="00BB53E0">
            <w:pPr>
              <w:widowControl w:val="0"/>
              <w:ind w:firstLine="0"/>
              <w:rPr>
                <w:rFonts w:ascii="Times New Roman" w:hAnsi="Times New Roman"/>
                <w:sz w:val="20"/>
                <w:szCs w:val="20"/>
                <w:lang w:eastAsia="ru-RU"/>
              </w:rPr>
            </w:pPr>
          </w:p>
          <w:p w14:paraId="0AD08FED" w14:textId="77777777" w:rsidR="00AA0918" w:rsidRDefault="00AA0918" w:rsidP="00BB53E0">
            <w:pPr>
              <w:widowControl w:val="0"/>
              <w:ind w:firstLine="0"/>
              <w:rPr>
                <w:rFonts w:ascii="Times New Roman" w:hAnsi="Times New Roman"/>
                <w:sz w:val="20"/>
                <w:szCs w:val="20"/>
                <w:lang w:eastAsia="ru-RU"/>
              </w:rPr>
            </w:pPr>
          </w:p>
          <w:p w14:paraId="7E2E2194" w14:textId="77777777" w:rsidR="00AA0918" w:rsidRDefault="00AA0918" w:rsidP="00BB53E0">
            <w:pPr>
              <w:widowControl w:val="0"/>
              <w:ind w:firstLine="0"/>
              <w:rPr>
                <w:rFonts w:ascii="Times New Roman" w:hAnsi="Times New Roman"/>
                <w:sz w:val="20"/>
                <w:szCs w:val="20"/>
                <w:lang w:eastAsia="ru-RU"/>
              </w:rPr>
            </w:pPr>
          </w:p>
          <w:p w14:paraId="4ACB2A98" w14:textId="77777777" w:rsidR="00AA0918" w:rsidRDefault="00AA0918" w:rsidP="00BB53E0">
            <w:pPr>
              <w:widowControl w:val="0"/>
              <w:ind w:firstLine="0"/>
              <w:rPr>
                <w:rFonts w:ascii="Times New Roman" w:hAnsi="Times New Roman"/>
                <w:sz w:val="20"/>
                <w:szCs w:val="20"/>
                <w:lang w:eastAsia="ru-RU"/>
              </w:rPr>
            </w:pPr>
          </w:p>
          <w:p w14:paraId="6F2DDE8F" w14:textId="77777777" w:rsidR="00AA0918" w:rsidRDefault="00AA0918" w:rsidP="00BB53E0">
            <w:pPr>
              <w:widowControl w:val="0"/>
              <w:ind w:firstLine="0"/>
              <w:rPr>
                <w:rFonts w:ascii="Times New Roman" w:hAnsi="Times New Roman"/>
                <w:sz w:val="20"/>
                <w:szCs w:val="20"/>
                <w:lang w:eastAsia="ru-RU"/>
              </w:rPr>
            </w:pPr>
          </w:p>
          <w:p w14:paraId="4DC00FE1" w14:textId="77777777" w:rsid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t xml:space="preserve"> If the Contractor’s employee is subject to such examination, his/her arrival to the Company’s facility for permanent stay in connection with the Work to be performed under the Agreement (with creation of new jobs) is allowed only upon receipt by the Company of the Contractor's confirmation that such employee has passed a mandatory medical and/or psychiatric examination, and is medically deemed fit to perform the Work under the Agreement. </w:t>
            </w:r>
          </w:p>
          <w:p w14:paraId="5C2E155C" w14:textId="77777777" w:rsidR="00AA0918" w:rsidRDefault="00AA0918" w:rsidP="00BB53E0">
            <w:pPr>
              <w:widowControl w:val="0"/>
              <w:ind w:firstLine="0"/>
              <w:rPr>
                <w:rFonts w:ascii="Times New Roman" w:hAnsi="Times New Roman"/>
                <w:sz w:val="20"/>
                <w:szCs w:val="20"/>
                <w:lang w:eastAsia="ru-RU"/>
              </w:rPr>
            </w:pPr>
          </w:p>
          <w:p w14:paraId="6EF65677" w14:textId="77777777" w:rsidR="00AA0918" w:rsidRDefault="00AA0918" w:rsidP="00BB53E0">
            <w:pPr>
              <w:widowControl w:val="0"/>
              <w:ind w:firstLine="0"/>
              <w:rPr>
                <w:rFonts w:ascii="Times New Roman" w:hAnsi="Times New Roman"/>
                <w:sz w:val="20"/>
                <w:szCs w:val="20"/>
                <w:lang w:eastAsia="ru-RU"/>
              </w:rPr>
            </w:pPr>
          </w:p>
          <w:p w14:paraId="7B601095" w14:textId="77777777" w:rsid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t xml:space="preserve">The Company may oblige the Contractor to ensure Contractor employees undergoing full or random pre-shift, pre-trip and/or pre-rotation medical examinations immediately prior to shift/trip and/or rotation at the medical station of the corresponding Company facility. The requirements set forth in this clause 3.1. shall apply equally to all employees of subcontractors engaged by the </w:t>
            </w:r>
            <w:r w:rsidRPr="00AA0918">
              <w:rPr>
                <w:rFonts w:ascii="Times New Roman" w:hAnsi="Times New Roman"/>
                <w:sz w:val="20"/>
                <w:szCs w:val="20"/>
                <w:lang w:eastAsia="ru-RU"/>
              </w:rPr>
              <w:lastRenderedPageBreak/>
              <w:t>Contractor to perform the Work as part of the Contractor's contractual obligations to the Company.</w:t>
            </w:r>
          </w:p>
          <w:p w14:paraId="2F691FFD" w14:textId="77777777" w:rsidR="00AA0918" w:rsidRDefault="00AA0918" w:rsidP="00BB53E0">
            <w:pPr>
              <w:widowControl w:val="0"/>
              <w:ind w:firstLine="0"/>
              <w:rPr>
                <w:rFonts w:ascii="Times New Roman" w:hAnsi="Times New Roman"/>
                <w:sz w:val="20"/>
                <w:szCs w:val="20"/>
                <w:lang w:eastAsia="ru-RU"/>
              </w:rPr>
            </w:pPr>
          </w:p>
          <w:p w14:paraId="6EFCEA20" w14:textId="77777777" w:rsidR="00AA0918" w:rsidRDefault="00AA0918" w:rsidP="00BB53E0">
            <w:pPr>
              <w:widowControl w:val="0"/>
              <w:ind w:firstLine="0"/>
              <w:rPr>
                <w:rFonts w:ascii="Times New Roman" w:hAnsi="Times New Roman"/>
                <w:sz w:val="20"/>
                <w:szCs w:val="20"/>
                <w:lang w:eastAsia="ru-RU"/>
              </w:rPr>
            </w:pPr>
          </w:p>
          <w:p w14:paraId="77AEB6D2" w14:textId="77777777" w:rsidR="00AA0918" w:rsidRDefault="00AA0918" w:rsidP="00BB53E0">
            <w:pPr>
              <w:widowControl w:val="0"/>
              <w:ind w:firstLine="0"/>
              <w:rPr>
                <w:rFonts w:ascii="Times New Roman" w:hAnsi="Times New Roman"/>
                <w:sz w:val="20"/>
                <w:szCs w:val="20"/>
                <w:lang w:eastAsia="ru-RU"/>
              </w:rPr>
            </w:pPr>
          </w:p>
          <w:p w14:paraId="04A89765" w14:textId="77777777" w:rsidR="00AA0918" w:rsidRPr="00AA0918" w:rsidRDefault="00AA0918" w:rsidP="00BB53E0">
            <w:pPr>
              <w:widowControl w:val="0"/>
              <w:ind w:firstLine="0"/>
              <w:rPr>
                <w:rFonts w:ascii="Times New Roman" w:hAnsi="Times New Roman"/>
                <w:sz w:val="20"/>
                <w:szCs w:val="20"/>
                <w:lang w:eastAsia="ru-RU"/>
              </w:rPr>
            </w:pPr>
          </w:p>
          <w:p w14:paraId="52C4AFF8" w14:textId="77777777" w:rsidR="00AA0918" w:rsidRP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t>If the Contractor's provision of services requires the Contractor employees to be present at the Company facilities for 90 consecutive days or more (whether these employees are at Company facilities 24 hours a day or only during daytime hours) and the total number of such Contractor employees is 25 or more (at all Company facilities in total), the selection of medical organization for medical examinations shall preliminary be agreed upon by the Company. The Company reserves the right to oblige the Contractor to select medical organization for medical examinations from the list of medical organizations approved by the Company. This requirement shall also cover the Subcontractors engaged by the Contractor.</w:t>
            </w:r>
          </w:p>
          <w:p w14:paraId="5E9F925C" w14:textId="77777777" w:rsidR="00AA0918" w:rsidRPr="00AA0918" w:rsidRDefault="00AA0918" w:rsidP="00BB53E0">
            <w:pPr>
              <w:widowControl w:val="0"/>
              <w:ind w:firstLine="0"/>
              <w:rPr>
                <w:rFonts w:ascii="Times New Roman" w:hAnsi="Times New Roman"/>
                <w:b/>
                <w:bCs/>
                <w:iCs/>
                <w:sz w:val="20"/>
                <w:szCs w:val="20"/>
                <w:lang w:eastAsia="ru-RU"/>
              </w:rPr>
            </w:pPr>
          </w:p>
        </w:tc>
      </w:tr>
      <w:tr w:rsidR="00AA0918" w:rsidRPr="00AA0918" w14:paraId="1C04550B" w14:textId="77777777" w:rsidTr="00AA0918">
        <w:tc>
          <w:tcPr>
            <w:tcW w:w="4531" w:type="dxa"/>
            <w:shd w:val="clear" w:color="auto" w:fill="auto"/>
          </w:tcPr>
          <w:p w14:paraId="741A4631" w14:textId="77777777" w:rsidR="00AA0918" w:rsidRPr="00AA0918" w:rsidRDefault="00AA0918" w:rsidP="00BB53E0">
            <w:pPr>
              <w:tabs>
                <w:tab w:val="left" w:pos="284"/>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lastRenderedPageBreak/>
              <w:t xml:space="preserve">3.2 Подрядчик должен обеспечить медицинское обслуживание работников Подрядчик и Субподрядчика в местах выполнения Работ.  Объем медицинского обслуживания определяется исходя из численности привлеченных работников Подрядчика, удаленности от лечебного учреждения и рисов, связанных с деятельностью Подрядчика, а именно: </w:t>
            </w:r>
          </w:p>
          <w:p w14:paraId="2F03C9E7"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1) организация оказания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контроль выполнения данного требования своими Субподрядчиками; </w:t>
            </w:r>
          </w:p>
          <w:p w14:paraId="3F655F63"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2)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c>
          <w:tcPr>
            <w:tcW w:w="4687" w:type="dxa"/>
            <w:shd w:val="clear" w:color="auto" w:fill="auto"/>
          </w:tcPr>
          <w:p w14:paraId="2F0922D8" w14:textId="77777777" w:rsidR="00AA0918" w:rsidRP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t xml:space="preserve">3.2. The Contractor shall provide medical support for its personnel and Subcontractor employees at Work performance sites.  Scope of medical support shall be determined based on the number of the Contractor's employees engaged, remoteness from medical facility and the risks associated with the Contractor's activities, namely: </w:t>
            </w:r>
          </w:p>
          <w:p w14:paraId="0C8A960F" w14:textId="77777777" w:rsid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t xml:space="preserve">1) provide a specialized medical care in medical institutions in the region (RF subject), where the Work site is located (in the system of compulsory health insurance or through a voluntary health insurance agreement or direct contract(s) with a relevant medical institution/medical institutions) and monitor fulfillment of this requirement by its Subcontractors; </w:t>
            </w:r>
          </w:p>
          <w:p w14:paraId="3BAB6BE8" w14:textId="77777777" w:rsidR="00AA0918" w:rsidRDefault="00AA0918" w:rsidP="00BB53E0">
            <w:pPr>
              <w:widowControl w:val="0"/>
              <w:ind w:firstLine="0"/>
              <w:rPr>
                <w:rFonts w:ascii="Times New Roman" w:hAnsi="Times New Roman"/>
                <w:sz w:val="20"/>
                <w:szCs w:val="20"/>
                <w:lang w:eastAsia="ru-RU"/>
              </w:rPr>
            </w:pPr>
          </w:p>
          <w:p w14:paraId="3A576E6F" w14:textId="77777777" w:rsidR="00AA0918" w:rsidRDefault="00AA0918" w:rsidP="00BB53E0">
            <w:pPr>
              <w:widowControl w:val="0"/>
              <w:ind w:firstLine="0"/>
              <w:rPr>
                <w:rFonts w:ascii="Times New Roman" w:hAnsi="Times New Roman"/>
                <w:sz w:val="20"/>
                <w:szCs w:val="20"/>
                <w:lang w:eastAsia="ru-RU"/>
              </w:rPr>
            </w:pPr>
          </w:p>
          <w:p w14:paraId="47347948" w14:textId="77777777" w:rsidR="00AA0918" w:rsidRPr="00AA0918" w:rsidRDefault="00AA0918" w:rsidP="00BB53E0">
            <w:pPr>
              <w:widowControl w:val="0"/>
              <w:ind w:firstLine="0"/>
              <w:rPr>
                <w:rFonts w:ascii="Times New Roman" w:hAnsi="Times New Roman"/>
                <w:sz w:val="20"/>
                <w:szCs w:val="20"/>
                <w:lang w:eastAsia="ru-RU"/>
              </w:rPr>
            </w:pPr>
          </w:p>
          <w:p w14:paraId="431D9AA5" w14:textId="77777777" w:rsidR="00AA0918" w:rsidRPr="00AA0918" w:rsidRDefault="00AA0918" w:rsidP="00BB53E0">
            <w:pPr>
              <w:widowControl w:val="0"/>
              <w:ind w:firstLine="0"/>
              <w:rPr>
                <w:rFonts w:ascii="Times New Roman" w:hAnsi="Times New Roman"/>
                <w:sz w:val="20"/>
                <w:szCs w:val="20"/>
                <w:lang w:eastAsia="ru-RU"/>
              </w:rPr>
            </w:pPr>
            <w:r w:rsidRPr="00AA0918">
              <w:rPr>
                <w:rFonts w:ascii="Times New Roman" w:hAnsi="Times New Roman"/>
                <w:sz w:val="20"/>
                <w:szCs w:val="20"/>
                <w:lang w:eastAsia="ru-RU"/>
              </w:rPr>
              <w:t>2) If a Contractor's representative is at the Company's site for a one-time visit as part of his/her contractual obligations, he/she may be provided with medical care by the Company, if necessary.</w:t>
            </w:r>
          </w:p>
          <w:p w14:paraId="61C27D76" w14:textId="77777777" w:rsidR="00AA0918" w:rsidRPr="00AA0918" w:rsidRDefault="00AA0918" w:rsidP="00BB53E0">
            <w:pPr>
              <w:widowControl w:val="0"/>
              <w:ind w:firstLine="0"/>
              <w:rPr>
                <w:rFonts w:ascii="Times New Roman" w:hAnsi="Times New Roman"/>
                <w:sz w:val="20"/>
                <w:szCs w:val="20"/>
                <w:lang w:eastAsia="ru-RU"/>
              </w:rPr>
            </w:pPr>
          </w:p>
          <w:p w14:paraId="7D5409AE" w14:textId="77777777" w:rsidR="00AA0918" w:rsidRPr="00AA0918" w:rsidRDefault="00AA0918" w:rsidP="00BB53E0">
            <w:pPr>
              <w:widowControl w:val="0"/>
              <w:ind w:firstLine="0"/>
              <w:rPr>
                <w:rFonts w:ascii="Times New Roman" w:hAnsi="Times New Roman"/>
                <w:sz w:val="20"/>
                <w:szCs w:val="20"/>
                <w:lang w:eastAsia="ru-RU"/>
              </w:rPr>
            </w:pPr>
          </w:p>
        </w:tc>
      </w:tr>
      <w:tr w:rsidR="00AA0918" w:rsidRPr="00AA0918" w14:paraId="66D6807A" w14:textId="77777777" w:rsidTr="00AA0918">
        <w:tc>
          <w:tcPr>
            <w:tcW w:w="4531" w:type="dxa"/>
            <w:shd w:val="clear" w:color="auto" w:fill="auto"/>
          </w:tcPr>
          <w:p w14:paraId="6D3F5226" w14:textId="77777777" w:rsidR="00AA0918" w:rsidRPr="00AA0918" w:rsidRDefault="00AA0918" w:rsidP="00BB53E0">
            <w:pPr>
              <w:tabs>
                <w:tab w:val="left" w:pos="0"/>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t>3.3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4687" w:type="dxa"/>
            <w:shd w:val="clear" w:color="auto" w:fill="auto"/>
          </w:tcPr>
          <w:p w14:paraId="313F5CC3" w14:textId="77777777" w:rsidR="00AA0918" w:rsidRPr="00AA0918" w:rsidRDefault="00AA0918" w:rsidP="00BB53E0">
            <w:pPr>
              <w:tabs>
                <w:tab w:val="left" w:pos="284"/>
                <w:tab w:val="num" w:pos="928"/>
              </w:tabs>
              <w:autoSpaceDE w:val="0"/>
              <w:autoSpaceDN w:val="0"/>
              <w:adjustRightInd w:val="0"/>
              <w:spacing w:before="0" w:after="0"/>
              <w:ind w:firstLine="0"/>
              <w:rPr>
                <w:rFonts w:ascii="Times New Roman" w:hAnsi="Times New Roman"/>
                <w:sz w:val="20"/>
                <w:szCs w:val="20"/>
              </w:rPr>
            </w:pPr>
            <w:r w:rsidRPr="00AA0918">
              <w:rPr>
                <w:rFonts w:ascii="Times New Roman" w:hAnsi="Times New Roman"/>
                <w:sz w:val="20"/>
                <w:szCs w:val="20"/>
                <w:lang w:eastAsia="ru-RU"/>
              </w:rPr>
              <w:t xml:space="preserve">3.3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lang w:eastAsia="ru-RU"/>
              </w:rPr>
              <w:t>Contractor shall ensure the compliance with all requirements established by all levels of government in connection with the COVID-19 pandemic and any other disease pandemic, including their threats.</w:t>
            </w:r>
          </w:p>
        </w:tc>
      </w:tr>
      <w:tr w:rsidR="00AA0918" w:rsidRPr="00AA0918" w14:paraId="4BE729DD" w14:textId="77777777" w:rsidTr="00AA0918">
        <w:tc>
          <w:tcPr>
            <w:tcW w:w="4531" w:type="dxa"/>
            <w:shd w:val="clear" w:color="auto" w:fill="auto"/>
          </w:tcPr>
          <w:p w14:paraId="4E0BA7C7" w14:textId="77777777" w:rsidR="00AA0918" w:rsidRPr="00AA0918" w:rsidRDefault="00AA0918" w:rsidP="00AA0918">
            <w:pPr>
              <w:ind w:firstLine="0"/>
              <w:jc w:val="center"/>
              <w:rPr>
                <w:rFonts w:ascii="Times New Roman" w:hAnsi="Times New Roman"/>
                <w:sz w:val="20"/>
                <w:szCs w:val="20"/>
                <w:lang w:val="ru-RU"/>
              </w:rPr>
            </w:pPr>
            <w:r w:rsidRPr="00AA0918">
              <w:rPr>
                <w:rFonts w:ascii="Times New Roman" w:hAnsi="Times New Roman"/>
                <w:b/>
                <w:sz w:val="20"/>
                <w:szCs w:val="20"/>
              </w:rPr>
              <w:t xml:space="preserve">4. </w:t>
            </w:r>
            <w:r w:rsidRPr="00AA0918">
              <w:rPr>
                <w:rFonts w:ascii="Times New Roman" w:hAnsi="Times New Roman"/>
                <w:b/>
                <w:sz w:val="20"/>
                <w:szCs w:val="20"/>
                <w:lang w:val="ru-RU"/>
              </w:rPr>
              <w:t>ОБОРУДОВАНИЕ И ИНСТРУМЕНТЫ</w:t>
            </w:r>
          </w:p>
        </w:tc>
        <w:tc>
          <w:tcPr>
            <w:tcW w:w="4687" w:type="dxa"/>
            <w:shd w:val="clear" w:color="auto" w:fill="auto"/>
          </w:tcPr>
          <w:p w14:paraId="303066DE" w14:textId="77777777" w:rsidR="00AA0918" w:rsidRPr="00AA0918" w:rsidRDefault="00AA0918" w:rsidP="00AA0918">
            <w:pPr>
              <w:widowControl w:val="0"/>
              <w:ind w:firstLine="0"/>
              <w:jc w:val="center"/>
              <w:rPr>
                <w:rFonts w:ascii="Times New Roman" w:hAnsi="Times New Roman"/>
                <w:b/>
                <w:sz w:val="20"/>
                <w:szCs w:val="20"/>
                <w:lang w:val="ru-RU"/>
              </w:rPr>
            </w:pPr>
            <w:r w:rsidRPr="00AA0918">
              <w:rPr>
                <w:rFonts w:ascii="Times New Roman" w:hAnsi="Times New Roman"/>
                <w:b/>
                <w:sz w:val="20"/>
                <w:szCs w:val="20"/>
              </w:rPr>
              <w:t>4. EQUIPMENT AND TOOLS</w:t>
            </w:r>
          </w:p>
        </w:tc>
      </w:tr>
      <w:tr w:rsidR="00AA0918" w:rsidRPr="00AA0918" w14:paraId="000ACB19" w14:textId="77777777" w:rsidTr="00AA0918">
        <w:tc>
          <w:tcPr>
            <w:tcW w:w="4531" w:type="dxa"/>
            <w:shd w:val="clear" w:color="auto" w:fill="auto"/>
          </w:tcPr>
          <w:p w14:paraId="7E3DED9B"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4.1. Подрядчик должен применять по целевому назначению исправное оборудование, включая ручной и электроинструмент, электрораспределительные системы</w:t>
            </w:r>
            <w:r w:rsidRPr="00AA0918">
              <w:rPr>
                <w:rFonts w:ascii="Times New Roman" w:hAnsi="Times New Roman"/>
                <w:color w:val="FF0000"/>
                <w:sz w:val="20"/>
                <w:szCs w:val="20"/>
                <w:lang w:val="ru-RU"/>
              </w:rPr>
              <w:t xml:space="preserve"> </w:t>
            </w:r>
            <w:r w:rsidRPr="00AA0918">
              <w:rPr>
                <w:rFonts w:ascii="Times New Roman" w:hAnsi="Times New Roman"/>
                <w:sz w:val="20"/>
                <w:szCs w:val="20"/>
                <w:lang w:val="ru-RU"/>
              </w:rPr>
              <w:t xml:space="preserve">отвечающие требованиям соответствующих государственных стандартов, технических условий, имеющее паспорта, сертификаты, инструкции, и иные </w:t>
            </w:r>
            <w:r w:rsidRPr="00AA0918">
              <w:rPr>
                <w:rFonts w:ascii="Times New Roman" w:hAnsi="Times New Roman"/>
                <w:sz w:val="20"/>
                <w:szCs w:val="20"/>
                <w:lang w:val="ru-RU"/>
              </w:rPr>
              <w:lastRenderedPageBreak/>
              <w:t>разрешительные документы, предусмотренные действующими нормативными правовыми актами РФ.</w:t>
            </w:r>
          </w:p>
        </w:tc>
        <w:tc>
          <w:tcPr>
            <w:tcW w:w="4687" w:type="dxa"/>
            <w:shd w:val="clear" w:color="auto" w:fill="auto"/>
          </w:tcPr>
          <w:p w14:paraId="28D149D9"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lastRenderedPageBreak/>
              <w:t>4.1. The Contractor shall use for designated target properly functioning equipment, including manual and electric tools, electrical distribution systems meeting the requirements of appropriate state standards, specifications and having passports, certificates, manuals and other permits stipulated by the RF effective regulatory acts.</w:t>
            </w:r>
          </w:p>
        </w:tc>
      </w:tr>
      <w:tr w:rsidR="00AA0918" w:rsidRPr="00AA0918" w14:paraId="553F5917" w14:textId="77777777" w:rsidTr="00AA0918">
        <w:tc>
          <w:tcPr>
            <w:tcW w:w="4531" w:type="dxa"/>
            <w:shd w:val="clear" w:color="auto" w:fill="auto"/>
          </w:tcPr>
          <w:p w14:paraId="391E3993" w14:textId="77777777" w:rsidR="00AA0918" w:rsidRPr="00AA0918" w:rsidRDefault="00AA0918" w:rsidP="00BB53E0">
            <w:pPr>
              <w:tabs>
                <w:tab w:val="left" w:pos="0"/>
              </w:tabs>
              <w:autoSpaceDE w:val="0"/>
              <w:autoSpaceDN w:val="0"/>
              <w:adjustRightInd w:val="0"/>
              <w:spacing w:afterLines="60" w:after="144"/>
              <w:ind w:firstLine="0"/>
              <w:rPr>
                <w:rFonts w:ascii="Times New Roman" w:hAnsi="Times New Roman"/>
                <w:sz w:val="20"/>
                <w:szCs w:val="20"/>
                <w:lang w:val="ru-RU"/>
              </w:rPr>
            </w:pPr>
            <w:r w:rsidRPr="00AA0918">
              <w:rPr>
                <w:rFonts w:ascii="Times New Roman" w:hAnsi="Times New Roman"/>
                <w:sz w:val="20"/>
                <w:szCs w:val="20"/>
                <w:lang w:val="ru-RU"/>
              </w:rPr>
              <w:t>4.2. Подрядчик обязан назначить лиц, ответственных за обслуживание и исправность всех типов оборудования и инструментов - ответственных сотрудников, которые должны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4687" w:type="dxa"/>
            <w:shd w:val="clear" w:color="auto" w:fill="auto"/>
          </w:tcPr>
          <w:p w14:paraId="57939EC9"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4.2. The Contractor shall appoint persons responsible for maintenance and proper condition of all types of equipment and tools - responsible employees who should have necessary professional expertise and appropriate permits in line with complexity of the equipment and its operating parameters.</w:t>
            </w:r>
          </w:p>
        </w:tc>
      </w:tr>
      <w:tr w:rsidR="00AA0918" w:rsidRPr="00AA0918" w14:paraId="03E5D64A" w14:textId="77777777" w:rsidTr="00AA0918">
        <w:tc>
          <w:tcPr>
            <w:tcW w:w="4531" w:type="dxa"/>
            <w:shd w:val="clear" w:color="auto" w:fill="auto"/>
          </w:tcPr>
          <w:p w14:paraId="7A49998C"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несоответствий.</w:t>
            </w:r>
          </w:p>
        </w:tc>
        <w:tc>
          <w:tcPr>
            <w:tcW w:w="4687" w:type="dxa"/>
            <w:shd w:val="clear" w:color="auto" w:fill="auto"/>
          </w:tcPr>
          <w:p w14:paraId="74949A06"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4.3. Should in the process of installation, technical certification or operation a non-compliance of equipment with the operation and safety rules be revealed, such equipment shall be decommissioned. Further operation is allowed after the found faults are remedied.</w:t>
            </w:r>
          </w:p>
        </w:tc>
      </w:tr>
      <w:tr w:rsidR="00AA0918" w:rsidRPr="00AA0918" w14:paraId="7D6AA9B9" w14:textId="77777777" w:rsidTr="00AA0918">
        <w:tc>
          <w:tcPr>
            <w:tcW w:w="4531" w:type="dxa"/>
            <w:shd w:val="clear" w:color="auto" w:fill="auto"/>
          </w:tcPr>
          <w:p w14:paraId="235A7CF9"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4.4. Размещение оборудования на месте проведения Работ заранее согласовывается с уполномоченным представителем Компании в письменной форме.</w:t>
            </w:r>
          </w:p>
        </w:tc>
        <w:tc>
          <w:tcPr>
            <w:tcW w:w="4687" w:type="dxa"/>
            <w:shd w:val="clear" w:color="auto" w:fill="auto"/>
          </w:tcPr>
          <w:p w14:paraId="617916C0" w14:textId="77777777" w:rsidR="00AA0918" w:rsidRPr="00AA0918" w:rsidRDefault="00AA0918" w:rsidP="00AA0918">
            <w:pPr>
              <w:widowControl w:val="0"/>
              <w:ind w:firstLine="0"/>
              <w:rPr>
                <w:rFonts w:ascii="Times New Roman" w:hAnsi="Times New Roman"/>
                <w:b/>
                <w:sz w:val="20"/>
                <w:szCs w:val="20"/>
              </w:rPr>
            </w:pPr>
            <w:r w:rsidRPr="00AA0918">
              <w:rPr>
                <w:rFonts w:ascii="Times New Roman" w:hAnsi="Times New Roman"/>
                <w:sz w:val="20"/>
                <w:szCs w:val="20"/>
              </w:rPr>
              <w:t>4.4. Installation of equipment at the work site shall be agreed upon in advance with the Company’s representative in writing.</w:t>
            </w:r>
          </w:p>
        </w:tc>
      </w:tr>
      <w:tr w:rsidR="00AA0918" w:rsidRPr="00AA0918" w14:paraId="22200879" w14:textId="77777777" w:rsidTr="00AA0918">
        <w:tc>
          <w:tcPr>
            <w:tcW w:w="4531" w:type="dxa"/>
            <w:shd w:val="clear" w:color="auto" w:fill="auto"/>
          </w:tcPr>
          <w:p w14:paraId="7FFE2693"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 xml:space="preserve">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Договора. </w:t>
            </w:r>
          </w:p>
        </w:tc>
        <w:tc>
          <w:tcPr>
            <w:tcW w:w="4687" w:type="dxa"/>
            <w:shd w:val="clear" w:color="auto" w:fill="auto"/>
          </w:tcPr>
          <w:p w14:paraId="541AC5B8"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4.5. When using chemicals, their potential hazards, the possibility of physical, chemical and psychophysiological hazards and harmful process factors, their cumulative and potentiating effect should be considered. When performing the Work using potentially hazardous chemicals, a documented system of identification, storage and use of chemicals eliminating direct contact of employees with harmful substances should be in place. Transportation of chemicals using motor vehicles shall be organized as per the Agreement requirements.</w:t>
            </w:r>
          </w:p>
        </w:tc>
      </w:tr>
      <w:tr w:rsidR="00AA0918" w:rsidRPr="00AA0918" w14:paraId="25280538" w14:textId="77777777" w:rsidTr="00AA0918">
        <w:tc>
          <w:tcPr>
            <w:tcW w:w="4531" w:type="dxa"/>
            <w:shd w:val="clear" w:color="auto" w:fill="auto"/>
          </w:tcPr>
          <w:p w14:paraId="41F1E1A0"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4.6. При необходимости обеспечения контроля воздушной 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КТК Подрядчик обеспечивает проведение соответствующего газоанализа и организует контроль за содержанием газов, паров и веществ в безопасных пределах. Перечень приборов, одобренных Компанией к использованию на объектах КТК приведен в Приложении №4 «Инструкции № 104 по организации контроля воздушной среды на объектах КТК».</w:t>
            </w:r>
          </w:p>
        </w:tc>
        <w:tc>
          <w:tcPr>
            <w:tcW w:w="4687" w:type="dxa"/>
            <w:shd w:val="clear" w:color="auto" w:fill="auto"/>
          </w:tcPr>
          <w:p w14:paraId="77697E87" w14:textId="77777777" w:rsidR="00AA0918" w:rsidRPr="00AA0918" w:rsidRDefault="00AA0918" w:rsidP="00BB53E0">
            <w:pPr>
              <w:widowControl w:val="0"/>
              <w:ind w:firstLine="0"/>
              <w:rPr>
                <w:rFonts w:ascii="Times New Roman" w:hAnsi="Times New Roman"/>
                <w:sz w:val="20"/>
                <w:szCs w:val="20"/>
              </w:rPr>
            </w:pPr>
            <w:r w:rsidRPr="00AA0918">
              <w:rPr>
                <w:rFonts w:ascii="Times New Roman" w:hAnsi="Times New Roman"/>
                <w:sz w:val="20"/>
                <w:szCs w:val="20"/>
              </w:rPr>
              <w:t>4.6. If it is necessary to ensure control of air environment in the rooms and on outdoor installations in gas-hazardous areas as well as during fire/gas hazardous works, excavations, repairs and other hazardous work at the CPC facilities, the Contractor shall ensure conducting appropriate gas analysis and arrange monitroing of gas, vapors and substances concentration within the safe limits. List of devices approved by the Company for use at CPC facilities is given in Attachment 4 Instruction No.104 Air Monitoring at CPC Facilities.</w:t>
            </w:r>
          </w:p>
        </w:tc>
      </w:tr>
      <w:tr w:rsidR="00AA0918" w:rsidRPr="00AA0918" w14:paraId="7AA81493" w14:textId="77777777" w:rsidTr="00AA0918">
        <w:tc>
          <w:tcPr>
            <w:tcW w:w="4531" w:type="dxa"/>
            <w:shd w:val="clear" w:color="auto" w:fill="auto"/>
          </w:tcPr>
          <w:p w14:paraId="0B5CF8B5" w14:textId="77777777" w:rsidR="00AA0918" w:rsidRPr="00AA0918" w:rsidRDefault="00AA0918" w:rsidP="00BB53E0">
            <w:pPr>
              <w:spacing w:after="6"/>
              <w:ind w:firstLine="0"/>
              <w:rPr>
                <w:rFonts w:ascii="Times New Roman" w:hAnsi="Times New Roman"/>
                <w:b/>
                <w:sz w:val="20"/>
                <w:szCs w:val="20"/>
                <w:lang w:val="ru-RU"/>
              </w:rPr>
            </w:pPr>
            <w:r w:rsidRPr="00AA0918">
              <w:rPr>
                <w:rFonts w:ascii="Times New Roman" w:hAnsi="Times New Roman"/>
                <w:b/>
                <w:sz w:val="20"/>
                <w:szCs w:val="20"/>
                <w:lang w:val="ru-RU"/>
              </w:rPr>
              <w:t>5. СРЕДСТВА ИНДИВИДУАЛЬНОЙ ЗАЩИТЫ (СИЗ)</w:t>
            </w:r>
          </w:p>
        </w:tc>
        <w:tc>
          <w:tcPr>
            <w:tcW w:w="4687" w:type="dxa"/>
            <w:shd w:val="clear" w:color="auto" w:fill="auto"/>
          </w:tcPr>
          <w:p w14:paraId="08BDF68C" w14:textId="77777777" w:rsidR="00AA0918" w:rsidRPr="00AA0918" w:rsidRDefault="00AA0918" w:rsidP="00BB53E0">
            <w:pPr>
              <w:widowControl w:val="0"/>
              <w:ind w:firstLine="0"/>
              <w:rPr>
                <w:rFonts w:ascii="Times New Roman" w:hAnsi="Times New Roman"/>
                <w:b/>
                <w:sz w:val="20"/>
                <w:szCs w:val="20"/>
                <w:lang w:val="ru-RU"/>
              </w:rPr>
            </w:pPr>
            <w:r w:rsidRPr="00AA0918">
              <w:rPr>
                <w:rFonts w:ascii="Times New Roman" w:hAnsi="Times New Roman"/>
                <w:b/>
                <w:sz w:val="20"/>
                <w:szCs w:val="20"/>
              </w:rPr>
              <w:t>5. PERSONAL PROTECTION EQUIPMENT (PPE)</w:t>
            </w:r>
          </w:p>
        </w:tc>
      </w:tr>
      <w:tr w:rsidR="00AA0918" w:rsidRPr="00AA0918" w14:paraId="22C51F96" w14:textId="77777777" w:rsidTr="00AA0918">
        <w:tc>
          <w:tcPr>
            <w:tcW w:w="4531" w:type="dxa"/>
            <w:shd w:val="clear" w:color="auto" w:fill="auto"/>
          </w:tcPr>
          <w:p w14:paraId="1D2A42B1"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5.1.</w:t>
            </w:r>
            <w:r w:rsidRPr="00AA0918">
              <w:rPr>
                <w:rFonts w:ascii="Times New Roman" w:hAnsi="Times New Roman"/>
                <w:sz w:val="20"/>
                <w:szCs w:val="20"/>
                <w:lang w:val="ru-RU"/>
              </w:rPr>
              <w:tab/>
              <w:t>Обеспечение работников СИЗ и соблюдение работниками Подрядчика требований по применению СИЗ является исключительной ответственностью  Подрядчика .</w:t>
            </w:r>
          </w:p>
        </w:tc>
        <w:tc>
          <w:tcPr>
            <w:tcW w:w="4687" w:type="dxa"/>
            <w:shd w:val="clear" w:color="auto" w:fill="auto"/>
          </w:tcPr>
          <w:p w14:paraId="794D3A5E"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5.1.</w:t>
            </w:r>
            <w:r w:rsidRPr="00AA0918">
              <w:rPr>
                <w:rFonts w:ascii="Times New Roman" w:hAnsi="Times New Roman"/>
                <w:sz w:val="20"/>
                <w:szCs w:val="20"/>
              </w:rPr>
              <w:tab/>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It is the sole responsibility of the Contractor to provide its workers with PPE and to ensure that Contractor employees comply with the PPE requirements.</w:t>
            </w:r>
          </w:p>
        </w:tc>
      </w:tr>
      <w:tr w:rsidR="00AA0918" w:rsidRPr="00AA0918" w14:paraId="7DE26825" w14:textId="77777777" w:rsidTr="00AA0918">
        <w:tc>
          <w:tcPr>
            <w:tcW w:w="4531" w:type="dxa"/>
            <w:shd w:val="clear" w:color="auto" w:fill="auto"/>
          </w:tcPr>
          <w:p w14:paraId="7F5985A5"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5.2.</w:t>
            </w:r>
            <w:r w:rsidRPr="00AA0918">
              <w:rPr>
                <w:rFonts w:ascii="Times New Roman" w:hAnsi="Times New Roman"/>
                <w:sz w:val="20"/>
                <w:szCs w:val="20"/>
                <w:lang w:val="ru-RU"/>
              </w:rPr>
              <w:tab/>
              <w:t xml:space="preserve">Подрядчик за счет собственных средств приобретает СИЗ и содержит их в исправном состоянии, соблюдает сроки носки, соответствующие нормативным срокам и своевременно обеспечивает ими своих </w:t>
            </w:r>
            <w:r w:rsidRPr="00AA0918">
              <w:rPr>
                <w:rFonts w:ascii="Times New Roman" w:hAnsi="Times New Roman"/>
                <w:sz w:val="20"/>
                <w:szCs w:val="20"/>
                <w:lang w:val="ru-RU"/>
              </w:rPr>
              <w:lastRenderedPageBreak/>
              <w:t xml:space="preserve">работников, производит замену вышедшей из строя спецодежды и других СИЗ. </w:t>
            </w:r>
          </w:p>
        </w:tc>
        <w:tc>
          <w:tcPr>
            <w:tcW w:w="4687" w:type="dxa"/>
            <w:shd w:val="clear" w:color="auto" w:fill="auto"/>
          </w:tcPr>
          <w:p w14:paraId="28690813" w14:textId="77777777" w:rsidR="00AA0918" w:rsidRPr="00AA0918" w:rsidRDefault="00AA0918" w:rsidP="00BB53E0">
            <w:pPr>
              <w:spacing w:after="6"/>
              <w:ind w:firstLine="0"/>
              <w:rPr>
                <w:rFonts w:ascii="Times New Roman" w:hAnsi="Times New Roman"/>
                <w:sz w:val="20"/>
                <w:szCs w:val="20"/>
              </w:rPr>
            </w:pPr>
            <w:r w:rsidRPr="00AA0918">
              <w:rPr>
                <w:rFonts w:ascii="Times New Roman" w:hAnsi="Times New Roman"/>
                <w:sz w:val="20"/>
                <w:szCs w:val="20"/>
              </w:rPr>
              <w:lastRenderedPageBreak/>
              <w:t>5.2.</w:t>
            </w:r>
            <w:r w:rsidRPr="00AA0918">
              <w:rPr>
                <w:rFonts w:ascii="Times New Roman" w:hAnsi="Times New Roman"/>
                <w:sz w:val="20"/>
                <w:szCs w:val="20"/>
              </w:rPr>
              <w:tab/>
              <w:t xml:space="preserve">The Contractor shall at its own expense purchase and keep in good condition PPE, comply with PPE service life norms and provide the PPE to the Contractor's employees on a timely basis, ensure replacement of out-of-order work clothes and other PPE. </w:t>
            </w:r>
          </w:p>
          <w:p w14:paraId="60678190" w14:textId="77777777" w:rsidR="00AA0918" w:rsidRPr="00AA0918" w:rsidRDefault="00AA0918" w:rsidP="00BB53E0">
            <w:pPr>
              <w:widowControl w:val="0"/>
              <w:ind w:firstLine="0"/>
              <w:rPr>
                <w:rFonts w:ascii="Times New Roman" w:hAnsi="Times New Roman"/>
                <w:b/>
                <w:sz w:val="20"/>
                <w:szCs w:val="20"/>
              </w:rPr>
            </w:pPr>
          </w:p>
        </w:tc>
      </w:tr>
      <w:tr w:rsidR="00AA0918" w:rsidRPr="00AA0918" w14:paraId="061F381B" w14:textId="77777777" w:rsidTr="00AA0918">
        <w:tc>
          <w:tcPr>
            <w:tcW w:w="4531" w:type="dxa"/>
            <w:shd w:val="clear" w:color="auto" w:fill="auto"/>
          </w:tcPr>
          <w:p w14:paraId="71C256CA"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lastRenderedPageBreak/>
              <w:t>5.3.</w:t>
            </w:r>
            <w:r w:rsidRPr="00AA0918">
              <w:rPr>
                <w:rFonts w:ascii="Times New Roman" w:hAnsi="Times New Roman"/>
                <w:sz w:val="20"/>
                <w:szCs w:val="20"/>
                <w:lang w:val="ru-RU"/>
              </w:rPr>
              <w:tab/>
              <w:t>При выборе СИЗ Подрядчик учитывает требования действующего законодательства и Стандарта Компании «Требования к спецодежде, спецобуви и другим средствам индивидуальной защиты работников АО КТК-Р».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c>
          <w:tcPr>
            <w:tcW w:w="4687" w:type="dxa"/>
            <w:shd w:val="clear" w:color="auto" w:fill="auto"/>
          </w:tcPr>
          <w:p w14:paraId="47886D42" w14:textId="77777777" w:rsidR="00AA0918" w:rsidRPr="00AA0918" w:rsidRDefault="00AA0918" w:rsidP="00BB53E0">
            <w:pPr>
              <w:spacing w:after="6"/>
              <w:ind w:firstLine="0"/>
              <w:rPr>
                <w:rFonts w:ascii="Times New Roman" w:hAnsi="Times New Roman"/>
                <w:sz w:val="20"/>
                <w:szCs w:val="20"/>
              </w:rPr>
            </w:pPr>
            <w:r w:rsidRPr="00AA0918">
              <w:rPr>
                <w:rFonts w:ascii="Times New Roman" w:hAnsi="Times New Roman"/>
                <w:sz w:val="20"/>
                <w:szCs w:val="20"/>
              </w:rPr>
              <w:t>5.3.</w:t>
            </w:r>
            <w:r w:rsidRPr="00AA0918">
              <w:rPr>
                <w:rFonts w:ascii="Times New Roman" w:hAnsi="Times New Roman"/>
                <w:sz w:val="20"/>
                <w:szCs w:val="20"/>
              </w:rPr>
              <w:tab/>
              <w:t xml:space="preserve">The Contractor shall select the PPE in accordance with the requirements of effective law and the Company’s Standard - “Requirements for Protective Clothing, Safety Shoes and Other PPE for the CPC-R employees. The service life of PPE shall not exceed the one specified by the manufacturer. Minimum PPE set which shall be used in operational facility area includes a protective hard hat, special flame retardant clothing, special boots with protective shoe toe and safety glasses. </w:t>
            </w:r>
          </w:p>
          <w:p w14:paraId="57D449C7" w14:textId="77777777" w:rsidR="00AA0918" w:rsidRPr="00AA0918" w:rsidRDefault="00AA0918" w:rsidP="00BB53E0">
            <w:pPr>
              <w:widowControl w:val="0"/>
              <w:ind w:firstLine="0"/>
              <w:rPr>
                <w:rFonts w:ascii="Times New Roman" w:hAnsi="Times New Roman"/>
                <w:b/>
                <w:sz w:val="20"/>
                <w:szCs w:val="20"/>
              </w:rPr>
            </w:pPr>
          </w:p>
        </w:tc>
      </w:tr>
      <w:tr w:rsidR="00AA0918" w:rsidRPr="00AA0918" w14:paraId="1CEAE446" w14:textId="77777777" w:rsidTr="00AA0918">
        <w:tc>
          <w:tcPr>
            <w:tcW w:w="4531" w:type="dxa"/>
            <w:shd w:val="clear" w:color="auto" w:fill="auto"/>
          </w:tcPr>
          <w:p w14:paraId="76B80AFE"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5.4.  При выполнении Работ на А-НПС-4А или на линейной части нефтепровода вблизи А-НПС-4А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проведения Работ.</w:t>
            </w:r>
          </w:p>
        </w:tc>
        <w:tc>
          <w:tcPr>
            <w:tcW w:w="4687" w:type="dxa"/>
            <w:shd w:val="clear" w:color="auto" w:fill="auto"/>
          </w:tcPr>
          <w:p w14:paraId="0D8AB267"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5.4. When performing the Work at A-PS-4A or at the pipeline – close to A-PS-4A, each Contractor’s employee shall have a portable breathing device PDU-3 and undergo gas safety training.  The Contractor shall provide its personnel with evacuation transport on a permanent basis over the entire period of its work.</w:t>
            </w:r>
          </w:p>
        </w:tc>
      </w:tr>
      <w:tr w:rsidR="00AA0918" w:rsidRPr="00AA0918" w14:paraId="7896E368" w14:textId="77777777" w:rsidTr="00AA0918">
        <w:tc>
          <w:tcPr>
            <w:tcW w:w="4531" w:type="dxa"/>
            <w:shd w:val="clear" w:color="auto" w:fill="auto"/>
          </w:tcPr>
          <w:p w14:paraId="7A441683"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5.5. </w:t>
            </w:r>
            <w:r w:rsidRPr="00AA0918">
              <w:rPr>
                <w:rFonts w:ascii="Times New Roman" w:hAnsi="Times New Roman"/>
                <w:sz w:val="20"/>
                <w:szCs w:val="20"/>
                <w:lang w:val="ru-RU" w:eastAsia="ru-RU"/>
              </w:rPr>
              <w:t xml:space="preserve"> </w:t>
            </w:r>
            <w:r w:rsidRPr="00AA0918">
              <w:rPr>
                <w:rFonts w:ascii="Times New Roman" w:hAnsi="Times New Roman"/>
                <w:sz w:val="20"/>
                <w:szCs w:val="20"/>
                <w:lang w:val="ru-RU"/>
              </w:rPr>
              <w:t>При выполнении периодических разовых работ, не связанных с производственной деятельностью (внешние аудиты, консалтинговые услуги), персонал Подрядчика и третьих лиц должен применять свои собственные СИЗ, если они отвечают требованиям Компании и требованиям законодательства РФ, либо может  быть временно обеспечен дежурными СИЗ на время пребывания на территории объекта Компании.</w:t>
            </w:r>
          </w:p>
        </w:tc>
        <w:tc>
          <w:tcPr>
            <w:tcW w:w="4687" w:type="dxa"/>
            <w:shd w:val="clear" w:color="auto" w:fill="auto"/>
          </w:tcPr>
          <w:p w14:paraId="21208B90"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5.5. </w:t>
            </w:r>
            <w:r w:rsidRPr="00AA0918">
              <w:rPr>
                <w:sz w:val="20"/>
                <w:szCs w:val="20"/>
              </w:rPr>
              <w:t xml:space="preserve"> </w:t>
            </w:r>
            <w:r w:rsidRPr="00AA0918">
              <w:rPr>
                <w:rFonts w:ascii="Times New Roman" w:hAnsi="Times New Roman"/>
                <w:sz w:val="20"/>
                <w:szCs w:val="20"/>
              </w:rPr>
              <w:t>While performing periodic one-off work not related to production activities (internal audits, consulting services), the Contractor’s and third parties’ personnel shall be on a temporary basis use their own PPE is they comply with the Company and the RF legislation requirements or receive PPE from the Company’s stock for the time of stay on site.</w:t>
            </w:r>
          </w:p>
        </w:tc>
      </w:tr>
      <w:tr w:rsidR="00AA0918" w:rsidRPr="00AA0918" w14:paraId="38CA9B01" w14:textId="77777777" w:rsidTr="00AA0918">
        <w:tc>
          <w:tcPr>
            <w:tcW w:w="4531" w:type="dxa"/>
            <w:shd w:val="clear" w:color="auto" w:fill="auto"/>
          </w:tcPr>
          <w:p w14:paraId="4F9F13A7" w14:textId="77777777" w:rsidR="00AA0918" w:rsidRPr="00AA0918" w:rsidRDefault="00AA0918" w:rsidP="00AA0918">
            <w:pPr>
              <w:ind w:firstLine="0"/>
              <w:jc w:val="center"/>
              <w:rPr>
                <w:rFonts w:ascii="Times New Roman" w:hAnsi="Times New Roman"/>
                <w:sz w:val="20"/>
                <w:szCs w:val="20"/>
                <w:lang w:val="ru-RU"/>
              </w:rPr>
            </w:pPr>
            <w:r w:rsidRPr="00AA0918">
              <w:rPr>
                <w:rFonts w:ascii="Times New Roman" w:hAnsi="Times New Roman"/>
                <w:b/>
                <w:sz w:val="20"/>
                <w:szCs w:val="20"/>
                <w:lang w:val="ru-RU"/>
              </w:rPr>
              <w:t>6. ЭКСПЛУАТАЦИЯ ТРАНСПОРТНЫХ СРЕДСТВ И ОБЕСПЕЧЕНИЕ БЕЗОПАСНОСТИ ДОРОЖНОГО ДВИЖЕНИЯ</w:t>
            </w:r>
          </w:p>
        </w:tc>
        <w:tc>
          <w:tcPr>
            <w:tcW w:w="4687" w:type="dxa"/>
            <w:shd w:val="clear" w:color="auto" w:fill="auto"/>
          </w:tcPr>
          <w:p w14:paraId="24C1C5B6" w14:textId="77777777" w:rsidR="00AA0918" w:rsidRPr="00AA0918" w:rsidRDefault="00AA0918" w:rsidP="00AA0918">
            <w:pPr>
              <w:widowControl w:val="0"/>
              <w:ind w:firstLine="0"/>
              <w:jc w:val="center"/>
              <w:rPr>
                <w:rFonts w:ascii="Times New Roman" w:hAnsi="Times New Roman"/>
                <w:b/>
                <w:sz w:val="20"/>
                <w:szCs w:val="20"/>
              </w:rPr>
            </w:pPr>
            <w:r w:rsidRPr="00AA0918">
              <w:rPr>
                <w:rFonts w:ascii="Times New Roman" w:hAnsi="Times New Roman"/>
                <w:b/>
                <w:sz w:val="20"/>
                <w:szCs w:val="20"/>
              </w:rPr>
              <w:t>6. OPERATION OF MOTOR VEHICLES AND TRAFFIC SAFETY ARRANGEMENTS</w:t>
            </w:r>
          </w:p>
        </w:tc>
      </w:tr>
      <w:tr w:rsidR="00AA0918" w:rsidRPr="00AA0918" w14:paraId="060ADA9B" w14:textId="77777777" w:rsidTr="00AA0918">
        <w:tc>
          <w:tcPr>
            <w:tcW w:w="4531" w:type="dxa"/>
            <w:shd w:val="clear" w:color="auto" w:fill="auto"/>
          </w:tcPr>
          <w:p w14:paraId="4FA93E91"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 xml:space="preserve">6.1 Все АТС и СТ на автомобильном шасси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Pr="00AA0918">
              <w:rPr>
                <w:rFonts w:ascii="Times New Roman" w:hAnsi="Times New Roman"/>
                <w:sz w:val="20"/>
                <w:szCs w:val="20"/>
              </w:rPr>
              <w:t>ABS</w:t>
            </w:r>
            <w:r w:rsidRPr="00AA0918">
              <w:rPr>
                <w:rFonts w:ascii="Times New Roman" w:hAnsi="Times New Roman"/>
                <w:sz w:val="20"/>
                <w:szCs w:val="20"/>
                <w:lang w:val="ru-RU"/>
              </w:rPr>
              <w:t xml:space="preserve"> (если установка </w:t>
            </w:r>
            <w:r w:rsidRPr="00AA0918">
              <w:rPr>
                <w:rFonts w:ascii="Times New Roman" w:hAnsi="Times New Roman"/>
                <w:sz w:val="20"/>
                <w:szCs w:val="20"/>
              </w:rPr>
              <w:t>ABS</w:t>
            </w:r>
            <w:r w:rsidRPr="00AA0918">
              <w:rPr>
                <w:rFonts w:ascii="Times New Roman" w:hAnsi="Times New Roman"/>
                <w:sz w:val="20"/>
                <w:szCs w:val="20"/>
                <w:lang w:val="ru-RU"/>
              </w:rPr>
              <w:t xml:space="preserve"> предусмотрена заводом-изготовителем),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w:t>
            </w:r>
          </w:p>
        </w:tc>
        <w:tc>
          <w:tcPr>
            <w:tcW w:w="4687" w:type="dxa"/>
            <w:shd w:val="clear" w:color="auto" w:fill="auto"/>
          </w:tcPr>
          <w:p w14:paraId="2AD22C46" w14:textId="77777777" w:rsidR="00AA0918" w:rsidRPr="00AA0918" w:rsidRDefault="00AA0918" w:rsidP="00BB53E0">
            <w:pPr>
              <w:spacing w:afterLines="30" w:after="72"/>
              <w:ind w:firstLine="0"/>
              <w:rPr>
                <w:rFonts w:ascii="Times New Roman" w:hAnsi="Times New Roman"/>
                <w:sz w:val="20"/>
                <w:szCs w:val="20"/>
              </w:rPr>
            </w:pPr>
            <w:r w:rsidRPr="00AA0918">
              <w:rPr>
                <w:rFonts w:ascii="Times New Roman" w:hAnsi="Times New Roman"/>
                <w:sz w:val="20"/>
                <w:szCs w:val="20"/>
              </w:rPr>
              <w:t xml:space="preserve">6.1.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All MV and SVs on a vehicle chassis shall be equipped with seat belts and head rests (if the head rests have been installed by the manufacturer), ABS (if these have been provided for by the manufacturer) and meet all requirements of the effective RF legislation as regards road traffic safety and OH in the MV).</w:t>
            </w:r>
          </w:p>
          <w:p w14:paraId="5BF94CF9" w14:textId="77777777" w:rsidR="00AA0918" w:rsidRPr="00AA0918" w:rsidRDefault="00AA0918" w:rsidP="00BB53E0">
            <w:pPr>
              <w:widowControl w:val="0"/>
              <w:ind w:firstLine="0"/>
              <w:rPr>
                <w:rFonts w:ascii="Times New Roman" w:hAnsi="Times New Roman"/>
                <w:b/>
                <w:sz w:val="20"/>
                <w:szCs w:val="20"/>
              </w:rPr>
            </w:pPr>
          </w:p>
        </w:tc>
      </w:tr>
      <w:tr w:rsidR="00AA0918" w:rsidRPr="00AA0918" w14:paraId="5DBB6208" w14:textId="77777777" w:rsidTr="00AA0918">
        <w:tc>
          <w:tcPr>
            <w:tcW w:w="4531" w:type="dxa"/>
            <w:shd w:val="clear" w:color="auto" w:fill="auto"/>
          </w:tcPr>
          <w:p w14:paraId="6971203B"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6.2 Все АТС и СТ на автомобильном шасси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4687" w:type="dxa"/>
            <w:shd w:val="clear" w:color="auto" w:fill="auto"/>
          </w:tcPr>
          <w:p w14:paraId="33EE72EB"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6.2.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All MV and SVs on a vehicle chassis shall be equipped with anti-fog lights, or with an intelligent outdoor lighting control system that provides visibility in foggy conditions;</w:t>
            </w:r>
          </w:p>
        </w:tc>
      </w:tr>
      <w:tr w:rsidR="00AA0918" w:rsidRPr="00AA0918" w14:paraId="64718F99" w14:textId="77777777" w:rsidTr="00AA0918">
        <w:tc>
          <w:tcPr>
            <w:tcW w:w="4531" w:type="dxa"/>
            <w:shd w:val="clear" w:color="auto" w:fill="auto"/>
          </w:tcPr>
          <w:p w14:paraId="78ACC3BD"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6.3 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4687" w:type="dxa"/>
            <w:shd w:val="clear" w:color="auto" w:fill="auto"/>
          </w:tcPr>
          <w:p w14:paraId="16DE2D03"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6.3.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All passenger MVs, mini buses and busses shall be equipped with at least frontal airbags for the driver and front passenger (if the installation of airbags is provided for by the manufacturer);</w:t>
            </w:r>
          </w:p>
        </w:tc>
      </w:tr>
      <w:tr w:rsidR="00AA0918" w:rsidRPr="00AA0918" w14:paraId="2A5C0CE7" w14:textId="77777777" w:rsidTr="00AA0918">
        <w:tc>
          <w:tcPr>
            <w:tcW w:w="4531" w:type="dxa"/>
            <w:shd w:val="clear" w:color="auto" w:fill="auto"/>
          </w:tcPr>
          <w:p w14:paraId="739ED3AB"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6.4 Использование ремней безопасности водителем и всеми пассажирами обязательно.</w:t>
            </w:r>
          </w:p>
        </w:tc>
        <w:tc>
          <w:tcPr>
            <w:tcW w:w="4687" w:type="dxa"/>
            <w:shd w:val="clear" w:color="auto" w:fill="auto"/>
          </w:tcPr>
          <w:p w14:paraId="2F2B4753"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6.4.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Seat belts must be worn by the driver and all passengers.</w:t>
            </w:r>
          </w:p>
        </w:tc>
      </w:tr>
      <w:tr w:rsidR="00AA0918" w:rsidRPr="00AA0918" w14:paraId="6B883EA9" w14:textId="77777777" w:rsidTr="00AA0918">
        <w:tc>
          <w:tcPr>
            <w:tcW w:w="4531" w:type="dxa"/>
            <w:shd w:val="clear" w:color="auto" w:fill="auto"/>
          </w:tcPr>
          <w:p w14:paraId="2867B3EA"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lastRenderedPageBreak/>
              <w:t>6.5  Водители должны иметь квалификацию, необходимую для управления требуемой</w:t>
            </w:r>
            <w:r w:rsidRPr="00AA0918">
              <w:rPr>
                <w:rFonts w:ascii="Times New Roman" w:hAnsi="Times New Roman"/>
                <w:sz w:val="20"/>
                <w:szCs w:val="20"/>
                <w:lang w:val="ru-RU" w:eastAsia="zh-CN"/>
              </w:rPr>
              <w:t xml:space="preserve"> категории АТС и СТ</w:t>
            </w:r>
            <w:r w:rsidRPr="00AA0918">
              <w:rPr>
                <w:rFonts w:ascii="Times New Roman" w:hAnsi="Times New Roman"/>
                <w:sz w:val="20"/>
                <w:szCs w:val="20"/>
                <w:lang w:val="ru-RU"/>
              </w:rPr>
              <w:t>, а также соответствующее действующее водительское удостоверение..</w:t>
            </w:r>
          </w:p>
        </w:tc>
        <w:tc>
          <w:tcPr>
            <w:tcW w:w="4687" w:type="dxa"/>
            <w:shd w:val="clear" w:color="auto" w:fill="auto"/>
          </w:tcPr>
          <w:p w14:paraId="2D6DE21D"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6.5.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Drivers shall have the qualifications necessary to drive the required category of MV and SV, as well as relevant valid driver licenses.</w:t>
            </w:r>
          </w:p>
        </w:tc>
      </w:tr>
      <w:tr w:rsidR="00AA0918" w:rsidRPr="00AA0918" w14:paraId="0317443E" w14:textId="77777777" w:rsidTr="00AA0918">
        <w:tc>
          <w:tcPr>
            <w:tcW w:w="4531" w:type="dxa"/>
            <w:shd w:val="clear" w:color="auto" w:fill="auto"/>
          </w:tcPr>
          <w:p w14:paraId="64D8C836"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t>6.6</w:t>
            </w:r>
            <w:r w:rsidRPr="00AA0918">
              <w:rPr>
                <w:rFonts w:ascii="Times New Roman" w:hAnsi="Times New Roman"/>
                <w:sz w:val="20"/>
                <w:szCs w:val="20"/>
                <w:lang w:val="kk-KZ"/>
              </w:rPr>
              <w:t xml:space="preserve">. </w:t>
            </w:r>
            <w:r w:rsidRPr="00AA0918">
              <w:rPr>
                <w:rFonts w:ascii="Times New Roman" w:hAnsi="Times New Roman"/>
                <w:sz w:val="20"/>
                <w:szCs w:val="20"/>
                <w:lang w:val="ru-RU"/>
              </w:rPr>
              <w:t>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(минивэны, пикапы и иные внедорожники).</w:t>
            </w:r>
          </w:p>
        </w:tc>
        <w:tc>
          <w:tcPr>
            <w:tcW w:w="4687" w:type="dxa"/>
            <w:shd w:val="clear" w:color="auto" w:fill="auto"/>
          </w:tcPr>
          <w:p w14:paraId="6B85B254"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6.6. MV and SVs shall be reverse parked (it is recommended for driver/operator to leave the vehicle and make sure there are no obstacles behind, having turned on alarm signals, as well as using audio signal before reverse movement starts and periodically during thereof), unless otherwise mandated by safety conditions. Motor vehicles with gross weight of over 3.5 tons as well as SV must be equipped with a backup alarm. It is recommended to equip large-size light vehicles (minivans, pickups and other off-road vehicles) with a backup alarm.</w:t>
            </w:r>
          </w:p>
        </w:tc>
      </w:tr>
      <w:tr w:rsidR="00AA0918" w:rsidRPr="00AA0918" w14:paraId="7F68E381" w14:textId="77777777" w:rsidTr="00AA0918">
        <w:tc>
          <w:tcPr>
            <w:tcW w:w="4531" w:type="dxa"/>
            <w:shd w:val="clear" w:color="auto" w:fill="auto"/>
          </w:tcPr>
          <w:p w14:paraId="2EA1BE97" w14:textId="77777777" w:rsidR="00AA0918" w:rsidRPr="00AA0918" w:rsidRDefault="00AA0918" w:rsidP="00BB53E0">
            <w:pPr>
              <w:autoSpaceDE w:val="0"/>
              <w:autoSpaceDN w:val="0"/>
              <w:spacing w:after="0"/>
              <w:ind w:firstLine="0"/>
              <w:rPr>
                <w:rFonts w:ascii="Times New Roman" w:hAnsi="Times New Roman"/>
                <w:sz w:val="20"/>
                <w:szCs w:val="20"/>
                <w:lang w:val="ru-RU"/>
              </w:rPr>
            </w:pPr>
            <w:r w:rsidRPr="00AA0918">
              <w:rPr>
                <w:rFonts w:ascii="Times New Roman" w:hAnsi="Times New Roman"/>
                <w:sz w:val="20"/>
                <w:szCs w:val="20"/>
                <w:lang w:val="ru-RU"/>
              </w:rPr>
              <w:t>6.7 Запрещается эксплуатировать АТС,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имеющих подтекание технических жидкостей и ГСМ, на территорию объектов Компании запрещен.</w:t>
            </w:r>
          </w:p>
        </w:tc>
        <w:tc>
          <w:tcPr>
            <w:tcW w:w="4687" w:type="dxa"/>
            <w:shd w:val="clear" w:color="auto" w:fill="auto"/>
          </w:tcPr>
          <w:p w14:paraId="0E1965F3"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6.7. It is prohibited to drive MV and SVs with technical fluids leak, brake, fuel, hydraulic and exhaust systems failure as well as other systems that affect safe operation of motor vehicles. MV with technical fluids and lubricants leak are not allowed to enter the Company facilities.</w:t>
            </w:r>
          </w:p>
        </w:tc>
      </w:tr>
      <w:tr w:rsidR="00AA0918" w:rsidRPr="00AA0918" w14:paraId="3B68B57B" w14:textId="77777777" w:rsidTr="00AA0918">
        <w:tc>
          <w:tcPr>
            <w:tcW w:w="4531" w:type="dxa"/>
            <w:shd w:val="clear" w:color="auto" w:fill="auto"/>
          </w:tcPr>
          <w:p w14:paraId="75ECCFF5" w14:textId="77777777" w:rsidR="00AA0918" w:rsidRPr="00AA0918" w:rsidRDefault="00AA0918" w:rsidP="00BB53E0">
            <w:pPr>
              <w:autoSpaceDE w:val="0"/>
              <w:autoSpaceDN w:val="0"/>
              <w:spacing w:after="0"/>
              <w:ind w:firstLine="0"/>
              <w:rPr>
                <w:rFonts w:ascii="Times New Roman" w:hAnsi="Times New Roman"/>
                <w:sz w:val="20"/>
                <w:szCs w:val="20"/>
                <w:lang w:val="ru-RU"/>
              </w:rPr>
            </w:pPr>
            <w:r w:rsidRPr="00AA0918">
              <w:rPr>
                <w:rFonts w:ascii="Times New Roman" w:hAnsi="Times New Roman"/>
                <w:sz w:val="20"/>
                <w:szCs w:val="20"/>
                <w:lang w:val="ru-RU"/>
              </w:rPr>
              <w:t>6.8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4687" w:type="dxa"/>
            <w:shd w:val="clear" w:color="auto" w:fill="auto"/>
          </w:tcPr>
          <w:p w14:paraId="18F2F333"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6.8. The remaining tire thread depth shall meet the requirements of the effective law regulations applicable to MVs. MV tires should not have any visible damages exposing cords (cuts, ruptures, etc.) or any delamination of the frame, thread or side.</w:t>
            </w:r>
          </w:p>
        </w:tc>
      </w:tr>
      <w:tr w:rsidR="00AA0918" w:rsidRPr="00AA0918" w14:paraId="32B21B73" w14:textId="77777777" w:rsidTr="00AA0918">
        <w:tc>
          <w:tcPr>
            <w:tcW w:w="4531" w:type="dxa"/>
            <w:shd w:val="clear" w:color="auto" w:fill="auto"/>
          </w:tcPr>
          <w:p w14:paraId="3B07143D" w14:textId="77777777" w:rsidR="00AA0918" w:rsidRPr="00AA0918" w:rsidRDefault="00AA0918" w:rsidP="00BB53E0">
            <w:pPr>
              <w:autoSpaceDE w:val="0"/>
              <w:autoSpaceDN w:val="0"/>
              <w:spacing w:after="0"/>
              <w:ind w:firstLine="0"/>
              <w:rPr>
                <w:rFonts w:ascii="Times New Roman" w:hAnsi="Times New Roman"/>
                <w:sz w:val="20"/>
                <w:szCs w:val="20"/>
                <w:lang w:val="ru-RU"/>
              </w:rPr>
            </w:pPr>
            <w:r w:rsidRPr="00AA0918">
              <w:rPr>
                <w:rFonts w:ascii="Times New Roman" w:hAnsi="Times New Roman"/>
                <w:sz w:val="20"/>
                <w:szCs w:val="20"/>
                <w:lang w:val="ru-RU"/>
              </w:rPr>
              <w:t>6.9 Все АТС должны быть технически исправными.</w:t>
            </w:r>
          </w:p>
        </w:tc>
        <w:tc>
          <w:tcPr>
            <w:tcW w:w="4687" w:type="dxa"/>
            <w:shd w:val="clear" w:color="auto" w:fill="auto"/>
          </w:tcPr>
          <w:p w14:paraId="19A038DC"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6.9.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All MVs shall be in good operating condition.</w:t>
            </w:r>
          </w:p>
        </w:tc>
      </w:tr>
      <w:tr w:rsidR="00AA0918" w:rsidRPr="00AA0918" w14:paraId="1E118DD5" w14:textId="77777777" w:rsidTr="00AA0918">
        <w:tc>
          <w:tcPr>
            <w:tcW w:w="4531" w:type="dxa"/>
            <w:shd w:val="clear" w:color="auto" w:fill="auto"/>
          </w:tcPr>
          <w:p w14:paraId="75D3E836" w14:textId="77777777" w:rsidR="00AA0918" w:rsidRPr="00AA0918" w:rsidRDefault="00AA0918" w:rsidP="00BB53E0">
            <w:pPr>
              <w:autoSpaceDE w:val="0"/>
              <w:autoSpaceDN w:val="0"/>
              <w:ind w:firstLine="0"/>
              <w:rPr>
                <w:rFonts w:ascii="Times New Roman" w:hAnsi="Times New Roman"/>
                <w:sz w:val="20"/>
                <w:szCs w:val="20"/>
                <w:lang w:val="ru-RU"/>
              </w:rPr>
            </w:pPr>
            <w:r w:rsidRPr="00AA0918">
              <w:rPr>
                <w:rFonts w:ascii="Times New Roman" w:hAnsi="Times New Roman"/>
                <w:sz w:val="20"/>
                <w:szCs w:val="20"/>
                <w:lang w:val="ru-RU"/>
              </w:rPr>
              <w:t xml:space="preserve">6.10 На АТС не должно быть поврежденных или отсутствующих зеркал заднего вида и внешних световых приборов. </w:t>
            </w:r>
          </w:p>
        </w:tc>
        <w:tc>
          <w:tcPr>
            <w:tcW w:w="4687" w:type="dxa"/>
            <w:shd w:val="clear" w:color="auto" w:fill="auto"/>
          </w:tcPr>
          <w:p w14:paraId="5D804CDC"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6.10.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 xml:space="preserve">MVs shall have no damaged or missing rearview mirrors and exterior lights. </w:t>
            </w:r>
          </w:p>
        </w:tc>
      </w:tr>
      <w:tr w:rsidR="00AA0918" w:rsidRPr="00AA0918" w14:paraId="2993CF32" w14:textId="77777777" w:rsidTr="00AA0918">
        <w:tc>
          <w:tcPr>
            <w:tcW w:w="4531" w:type="dxa"/>
            <w:shd w:val="clear" w:color="auto" w:fill="auto"/>
          </w:tcPr>
          <w:p w14:paraId="227AEC2A" w14:textId="77777777" w:rsidR="00AA0918" w:rsidRPr="00AA0918" w:rsidRDefault="00AA0918" w:rsidP="00BB53E0">
            <w:pPr>
              <w:autoSpaceDE w:val="0"/>
              <w:autoSpaceDN w:val="0"/>
              <w:ind w:firstLine="0"/>
              <w:rPr>
                <w:rFonts w:ascii="Times New Roman" w:hAnsi="Times New Roman"/>
                <w:sz w:val="20"/>
                <w:szCs w:val="20"/>
                <w:lang w:val="ru-RU"/>
              </w:rPr>
            </w:pPr>
            <w:r w:rsidRPr="00AA0918">
              <w:rPr>
                <w:rFonts w:ascii="Times New Roman" w:hAnsi="Times New Roman"/>
                <w:sz w:val="20"/>
                <w:szCs w:val="20"/>
                <w:lang w:val="ru-RU"/>
              </w:rPr>
              <w:t>6.11 Компания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c>
          <w:tcPr>
            <w:tcW w:w="4687" w:type="dxa"/>
            <w:shd w:val="clear" w:color="auto" w:fill="auto"/>
          </w:tcPr>
          <w:p w14:paraId="60C2BB2E"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6.11. The Company has the right to prevent access of a MV to the facility, should any of the requirements of this clause is not complied with. In this case the Contractor shall be fully liable for the non-performance of the Work under the Agreement caused by incapability to access the Work site.</w:t>
            </w:r>
          </w:p>
        </w:tc>
      </w:tr>
      <w:tr w:rsidR="00AA0918" w:rsidRPr="00AA0918" w14:paraId="75B57265" w14:textId="77777777" w:rsidTr="00AA0918">
        <w:tc>
          <w:tcPr>
            <w:tcW w:w="4531" w:type="dxa"/>
            <w:shd w:val="clear" w:color="auto" w:fill="auto"/>
          </w:tcPr>
          <w:p w14:paraId="268071D4" w14:textId="77777777" w:rsidR="00AA0918" w:rsidRPr="00AA0918" w:rsidRDefault="00AA0918" w:rsidP="00BB53E0">
            <w:pPr>
              <w:autoSpaceDE w:val="0"/>
              <w:autoSpaceDN w:val="0"/>
              <w:spacing w:after="0"/>
              <w:ind w:firstLine="0"/>
              <w:rPr>
                <w:rFonts w:ascii="Times New Roman" w:hAnsi="Times New Roman"/>
                <w:sz w:val="20"/>
                <w:szCs w:val="20"/>
                <w:lang w:val="ru-RU"/>
              </w:rPr>
            </w:pPr>
            <w:r w:rsidRPr="00AA0918">
              <w:rPr>
                <w:rFonts w:ascii="Times New Roman" w:hAnsi="Times New Roman"/>
                <w:sz w:val="20"/>
                <w:szCs w:val="20"/>
                <w:lang w:val="ru-RU"/>
              </w:rPr>
              <w:t>6.12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Pr="00AA0918">
              <w:rPr>
                <w:rFonts w:ascii="Times New Roman" w:hAnsi="Times New Roman"/>
                <w:sz w:val="20"/>
                <w:szCs w:val="20"/>
              </w:rPr>
              <w:t>Hands</w:t>
            </w:r>
            <w:r w:rsidRPr="00AA0918">
              <w:rPr>
                <w:rFonts w:ascii="Times New Roman" w:hAnsi="Times New Roman"/>
                <w:sz w:val="20"/>
                <w:szCs w:val="20"/>
                <w:lang w:val="ru-RU"/>
              </w:rPr>
              <w:t xml:space="preserve"> </w:t>
            </w:r>
            <w:r w:rsidRPr="00AA0918">
              <w:rPr>
                <w:rFonts w:ascii="Times New Roman" w:hAnsi="Times New Roman"/>
                <w:sz w:val="20"/>
                <w:szCs w:val="20"/>
              </w:rPr>
              <w:t>Free</w:t>
            </w:r>
            <w:r w:rsidRPr="00AA0918">
              <w:rPr>
                <w:rFonts w:ascii="Times New Roman" w:hAnsi="Times New Roman"/>
                <w:sz w:val="20"/>
                <w:szCs w:val="20"/>
                <w:lang w:val="ru-RU"/>
              </w:rPr>
              <w:t>», при управлении ТС.</w:t>
            </w:r>
          </w:p>
        </w:tc>
        <w:tc>
          <w:tcPr>
            <w:tcW w:w="4687" w:type="dxa"/>
            <w:shd w:val="clear" w:color="auto" w:fill="auto"/>
          </w:tcPr>
          <w:p w14:paraId="289BA27E"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6.12. It is strictly forbidden for MV drivers to use mobile devices: navigators, communicators, tablets, etc., if their use involves distraction from the road situation and requires removal of hands from the steering wheel of the MV, as well as to use a cell phone, including hands-free, while driving the vehicle.</w:t>
            </w:r>
          </w:p>
        </w:tc>
      </w:tr>
      <w:tr w:rsidR="00AA0918" w:rsidRPr="00AA0918" w14:paraId="1DE7905E" w14:textId="77777777" w:rsidTr="00AA0918">
        <w:tc>
          <w:tcPr>
            <w:tcW w:w="4531" w:type="dxa"/>
            <w:shd w:val="clear" w:color="auto" w:fill="auto"/>
          </w:tcPr>
          <w:p w14:paraId="4CF2767D" w14:textId="77777777" w:rsidR="00AA0918" w:rsidRPr="00AA0918" w:rsidRDefault="00AA0918" w:rsidP="00BB53E0">
            <w:pPr>
              <w:autoSpaceDE w:val="0"/>
              <w:autoSpaceDN w:val="0"/>
              <w:spacing w:after="0"/>
              <w:ind w:firstLine="0"/>
              <w:rPr>
                <w:rFonts w:ascii="Times New Roman" w:hAnsi="Times New Roman"/>
                <w:sz w:val="20"/>
                <w:szCs w:val="20"/>
                <w:lang w:val="ru-RU"/>
              </w:rPr>
            </w:pPr>
            <w:r w:rsidRPr="00AA0918">
              <w:rPr>
                <w:rFonts w:ascii="Times New Roman" w:hAnsi="Times New Roman"/>
                <w:sz w:val="20"/>
                <w:szCs w:val="20"/>
                <w:lang w:val="ru-RU"/>
              </w:rPr>
              <w:t>6.13 После заключения Договора все АТС, которые Подрядчик планирует использовать в рамках данного Договора, должны быть представлены к осмотру уполномоченными сотрудниками Транспортного отдела и/или отдела ОТ,ПБ и ООС Компании..</w:t>
            </w:r>
          </w:p>
        </w:tc>
        <w:tc>
          <w:tcPr>
            <w:tcW w:w="4687" w:type="dxa"/>
            <w:shd w:val="clear" w:color="auto" w:fill="auto"/>
          </w:tcPr>
          <w:p w14:paraId="0CB88589"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6.13. Once the Agreement is signed all MV which the Contractor is going to use within the frame of this Agreement shall be inspected by the Company’s authorized employees of Transportation and/or HSE Department.</w:t>
            </w:r>
          </w:p>
        </w:tc>
      </w:tr>
      <w:tr w:rsidR="00AA0918" w:rsidRPr="00AA0918" w14:paraId="12966BFC" w14:textId="77777777" w:rsidTr="00AA0918">
        <w:tc>
          <w:tcPr>
            <w:tcW w:w="4531" w:type="dxa"/>
            <w:shd w:val="clear" w:color="auto" w:fill="auto"/>
          </w:tcPr>
          <w:p w14:paraId="579A3772" w14:textId="77777777" w:rsidR="00AA0918" w:rsidRPr="00AA0918" w:rsidRDefault="00AA0918" w:rsidP="00BB53E0">
            <w:pPr>
              <w:tabs>
                <w:tab w:val="left" w:pos="0"/>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lastRenderedPageBreak/>
              <w:t>6.14 В случае длительного размещения (более 1 дня) АТС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4687" w:type="dxa"/>
            <w:shd w:val="clear" w:color="auto" w:fill="auto"/>
          </w:tcPr>
          <w:p w14:paraId="524DED53"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6.14. If a Contractor’s MV is parked at the Company’s facility for long period of time (more than 1 day) the Contractor shall arrange for protective means (install trays) to prevent potential leaks of technical fluids from MV or SV systems at the facility.</w:t>
            </w:r>
          </w:p>
        </w:tc>
      </w:tr>
      <w:tr w:rsidR="00AA0918" w:rsidRPr="00AA0918" w14:paraId="3B9332E5" w14:textId="77777777" w:rsidTr="00AA0918">
        <w:tc>
          <w:tcPr>
            <w:tcW w:w="4531" w:type="dxa"/>
            <w:shd w:val="clear" w:color="auto" w:fill="auto"/>
          </w:tcPr>
          <w:p w14:paraId="2FB96C6D" w14:textId="77777777" w:rsidR="00AA0918" w:rsidRPr="00AA0918" w:rsidRDefault="00AA0918" w:rsidP="00BB53E0">
            <w:pPr>
              <w:tabs>
                <w:tab w:val="left" w:pos="0"/>
                <w:tab w:val="left" w:pos="426"/>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6.15 На объектах Компании и в охранной зоне запрещается производить ремонт, техническое обслуживание, мойку и заправку топливом АТС Подрядчика.</w:t>
            </w:r>
          </w:p>
        </w:tc>
        <w:tc>
          <w:tcPr>
            <w:tcW w:w="4687" w:type="dxa"/>
            <w:shd w:val="clear" w:color="auto" w:fill="auto"/>
          </w:tcPr>
          <w:p w14:paraId="77816F2E"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6.15.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It is prohibited to repair, maintain, wash or fuel Contractor’s MVs at the Company’s facilities or within the exclusion zone.</w:t>
            </w:r>
          </w:p>
        </w:tc>
      </w:tr>
      <w:tr w:rsidR="00AA0918" w:rsidRPr="00AA0918" w14:paraId="34A12596" w14:textId="77777777" w:rsidTr="00AA0918">
        <w:tc>
          <w:tcPr>
            <w:tcW w:w="4531" w:type="dxa"/>
            <w:shd w:val="clear" w:color="auto" w:fill="auto"/>
          </w:tcPr>
          <w:p w14:paraId="19144659" w14:textId="77777777" w:rsidR="00AA0918" w:rsidRPr="00AA0918" w:rsidRDefault="00AA0918" w:rsidP="00BB53E0">
            <w:pPr>
              <w:autoSpaceDE w:val="0"/>
              <w:autoSpaceDN w:val="0"/>
              <w:spacing w:after="0"/>
              <w:ind w:firstLine="0"/>
              <w:rPr>
                <w:rFonts w:ascii="Times New Roman" w:hAnsi="Times New Roman"/>
                <w:sz w:val="20"/>
                <w:szCs w:val="20"/>
                <w:lang w:val="ru-RU"/>
              </w:rPr>
            </w:pPr>
            <w:r w:rsidRPr="00AA0918">
              <w:rPr>
                <w:rFonts w:ascii="Times New Roman" w:hAnsi="Times New Roman"/>
                <w:sz w:val="20"/>
                <w:szCs w:val="20"/>
                <w:lang w:val="ru-RU"/>
              </w:rPr>
              <w:t>6.16 На объектах Компании и прилегающей территории парковка и хранение АТС Подрядчика на открытом грунте, включая почвенный покров, запрещены. Парковка или стоянка АТС Подрядчика разрешается только на специально организованных Компанией стоянках/парковочных местах.</w:t>
            </w:r>
          </w:p>
        </w:tc>
        <w:tc>
          <w:tcPr>
            <w:tcW w:w="4687" w:type="dxa"/>
            <w:shd w:val="clear" w:color="auto" w:fill="auto"/>
          </w:tcPr>
          <w:p w14:paraId="39DB7EED" w14:textId="77777777" w:rsidR="00AA0918" w:rsidRPr="00AA0918" w:rsidRDefault="00AA0918" w:rsidP="00BB53E0">
            <w:pPr>
              <w:autoSpaceDE w:val="0"/>
              <w:autoSpaceDN w:val="0"/>
              <w:spacing w:after="0"/>
              <w:ind w:firstLine="0"/>
              <w:rPr>
                <w:rFonts w:ascii="Times New Roman" w:hAnsi="Times New Roman"/>
                <w:b/>
                <w:sz w:val="20"/>
                <w:szCs w:val="20"/>
              </w:rPr>
            </w:pPr>
            <w:r w:rsidRPr="00AA0918">
              <w:rPr>
                <w:rFonts w:ascii="Times New Roman" w:hAnsi="Times New Roman"/>
                <w:sz w:val="20"/>
                <w:szCs w:val="20"/>
              </w:rPr>
              <w:t>6.16. Parking and storage of the Contractor’s MV on open ground, including soil, is prohibited at the Company’s  facilities and on adjacent territory. It is allowed to park the MV only in special parking lots/areas organized by the Company.</w:t>
            </w:r>
          </w:p>
        </w:tc>
      </w:tr>
      <w:tr w:rsidR="00AA0918" w:rsidRPr="00AA0918" w14:paraId="0A9F8045" w14:textId="77777777" w:rsidTr="00AA0918">
        <w:tc>
          <w:tcPr>
            <w:tcW w:w="4531" w:type="dxa"/>
            <w:shd w:val="clear" w:color="auto" w:fill="auto"/>
          </w:tcPr>
          <w:p w14:paraId="252BBD04"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6.17 По договорам, срок действия которых составляет один год и более, НЕ является обязательным требованием, но рекомендуется:</w:t>
            </w:r>
          </w:p>
          <w:p w14:paraId="19FF0DE9"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установка на АТС Подрядчика бортовой системы мониторинга (БСМ), которая как минимум может фиксировать следующие параметры:  местонахождение (геопозиционирование), пробег, скорость, резкое ускорение, резкое замедление, резкие повороты направо и налево, время работы водителя, а также иметь функцию идентификации водителя;</w:t>
            </w:r>
          </w:p>
          <w:p w14:paraId="68C553BF"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уполномоченные сотрудники Компании должны иметь доступ к порталу данной БСМ;</w:t>
            </w:r>
          </w:p>
          <w:p w14:paraId="752AB7C0"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прохождение водителями Подрядчика обучения защитному вождению автомобиля в специализированной организации, аккредитованной RoSPA (или одной из следующих организаций: CEPA, Test&amp;Training, Prodrive Academy), до начала оказания Услуг (выполнения Работ) по договору с Компанией;</w:t>
            </w:r>
          </w:p>
          <w:p w14:paraId="02D83A23"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в дальнейшем рекомендуется  проводить обучение защитному вождению  не реже одного раза в год.</w:t>
            </w:r>
          </w:p>
        </w:tc>
        <w:tc>
          <w:tcPr>
            <w:tcW w:w="4687" w:type="dxa"/>
            <w:shd w:val="clear" w:color="auto" w:fill="auto"/>
          </w:tcPr>
          <w:p w14:paraId="3C3B0E15"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rPr>
            </w:pPr>
            <w:r w:rsidRPr="00AA0918">
              <w:rPr>
                <w:rFonts w:ascii="Times New Roman" w:hAnsi="Times New Roman"/>
                <w:sz w:val="20"/>
                <w:szCs w:val="20"/>
              </w:rPr>
              <w:t>6.17. For contracts with a term of one year or more, it is NOT required, but recommended:</w:t>
            </w:r>
          </w:p>
          <w:p w14:paraId="40980C67"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rPr>
            </w:pPr>
            <w:r w:rsidRPr="00AA0918">
              <w:rPr>
                <w:rFonts w:ascii="Times New Roman" w:hAnsi="Times New Roman"/>
                <w:sz w:val="20"/>
                <w:szCs w:val="20"/>
              </w:rPr>
              <w:t>- the Contractor’s MV shall be equipped with in-vehicle monitoring system (IVMS), which shall record as a minimum the following parameters:  location (geolocation), mileage, speed, sudden acceleration, sudden deceleration, sharp right and left turns, driver’s working hours, and have the function of driver identification;</w:t>
            </w:r>
          </w:p>
          <w:p w14:paraId="2420B4EB"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rPr>
            </w:pPr>
            <w:r w:rsidRPr="00AA0918">
              <w:rPr>
                <w:rFonts w:ascii="Times New Roman" w:hAnsi="Times New Roman"/>
                <w:sz w:val="20"/>
                <w:szCs w:val="20"/>
              </w:rPr>
              <w:t>the Company’s authorized employees shall have access to this IVMS portal;</w:t>
            </w:r>
          </w:p>
          <w:p w14:paraId="15C96B9F"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rPr>
            </w:pPr>
            <w:r w:rsidRPr="00AA0918">
              <w:rPr>
                <w:rFonts w:ascii="Times New Roman" w:hAnsi="Times New Roman"/>
                <w:sz w:val="20"/>
                <w:szCs w:val="20"/>
              </w:rPr>
              <w:t>- the Contractor’s drivers shall undergo defensive driving training at a specialized organization accredited with RoSPA (or one of the following listed organizations: CEPA, Test&amp;Training, Prodrive Academy) before Services provision (work performance) start under the Agreement with the Company;</w:t>
            </w:r>
          </w:p>
          <w:p w14:paraId="6B327AD7"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further on it is recommended to conduct defensive driving training at least once a year.</w:t>
            </w:r>
          </w:p>
        </w:tc>
      </w:tr>
      <w:tr w:rsidR="00AA0918" w:rsidRPr="00AA0918" w14:paraId="777EE652" w14:textId="77777777" w:rsidTr="00AA0918">
        <w:tc>
          <w:tcPr>
            <w:tcW w:w="4531" w:type="dxa"/>
            <w:shd w:val="clear" w:color="auto" w:fill="auto"/>
          </w:tcPr>
          <w:p w14:paraId="24089BC7" w14:textId="77777777" w:rsidR="00AA0918" w:rsidRPr="00AA0918" w:rsidRDefault="00AA0918" w:rsidP="00BB53E0">
            <w:pPr>
              <w:autoSpaceDE w:val="0"/>
              <w:autoSpaceDN w:val="0"/>
              <w:adjustRightInd w:val="0"/>
              <w:spacing w:after="0"/>
              <w:ind w:firstLine="0"/>
              <w:rPr>
                <w:rFonts w:ascii="Times New Roman" w:hAnsi="Times New Roman"/>
                <w:sz w:val="20"/>
                <w:szCs w:val="20"/>
                <w:lang w:val="ru-RU"/>
              </w:rPr>
            </w:pPr>
            <w:r w:rsidRPr="00AA0918">
              <w:rPr>
                <w:rFonts w:ascii="Times New Roman" w:hAnsi="Times New Roman"/>
                <w:sz w:val="20"/>
                <w:szCs w:val="20"/>
                <w:lang w:val="ru-RU"/>
              </w:rPr>
              <w:t>6.18 Техническое состояние АТС должно соответствовать требованиям следующих документов:</w:t>
            </w:r>
          </w:p>
          <w:p w14:paraId="794CEA6B" w14:textId="77777777" w:rsidR="00AA0918" w:rsidRPr="00AA0918" w:rsidRDefault="00AA0918" w:rsidP="00AA0918">
            <w:pPr>
              <w:numPr>
                <w:ilvl w:val="0"/>
                <w:numId w:val="7"/>
              </w:numPr>
              <w:autoSpaceDE w:val="0"/>
              <w:autoSpaceDN w:val="0"/>
              <w:adjustRightInd w:val="0"/>
              <w:spacing w:before="0" w:after="0"/>
              <w:ind w:left="567" w:hanging="283"/>
              <w:rPr>
                <w:rFonts w:ascii="Times New Roman" w:hAnsi="Times New Roman"/>
                <w:sz w:val="20"/>
                <w:szCs w:val="20"/>
                <w:lang w:val="ru-RU"/>
              </w:rPr>
            </w:pPr>
            <w:r w:rsidRPr="00AA0918">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14:paraId="16CA15DE" w14:textId="77777777" w:rsidR="00AA0918" w:rsidRPr="00AA0918" w:rsidRDefault="00AA0918" w:rsidP="00AA0918">
            <w:pPr>
              <w:numPr>
                <w:ilvl w:val="0"/>
                <w:numId w:val="7"/>
              </w:numPr>
              <w:autoSpaceDE w:val="0"/>
              <w:autoSpaceDN w:val="0"/>
              <w:adjustRightInd w:val="0"/>
              <w:spacing w:before="0" w:after="0"/>
              <w:ind w:left="567" w:hanging="283"/>
              <w:rPr>
                <w:rFonts w:ascii="Times New Roman" w:hAnsi="Times New Roman"/>
                <w:sz w:val="20"/>
                <w:szCs w:val="20"/>
                <w:lang w:val="ru-RU"/>
              </w:rPr>
            </w:pPr>
            <w:r w:rsidRPr="00AA0918">
              <w:rPr>
                <w:rFonts w:ascii="Times New Roman" w:hAnsi="Times New Roman"/>
                <w:sz w:val="20"/>
                <w:szCs w:val="20"/>
                <w:lang w:val="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61B59706" w14:textId="77777777" w:rsidR="00AA0918" w:rsidRPr="00AA0918" w:rsidRDefault="00AA0918" w:rsidP="00AA0918">
            <w:pPr>
              <w:numPr>
                <w:ilvl w:val="0"/>
                <w:numId w:val="7"/>
              </w:numPr>
              <w:autoSpaceDE w:val="0"/>
              <w:autoSpaceDN w:val="0"/>
              <w:spacing w:before="0" w:after="0"/>
              <w:ind w:left="567" w:hanging="283"/>
              <w:rPr>
                <w:rFonts w:ascii="Times New Roman" w:hAnsi="Times New Roman"/>
                <w:sz w:val="20"/>
                <w:szCs w:val="20"/>
                <w:lang w:val="ru-RU"/>
              </w:rPr>
            </w:pPr>
            <w:r w:rsidRPr="00AA0918">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tc>
        <w:tc>
          <w:tcPr>
            <w:tcW w:w="4687" w:type="dxa"/>
            <w:shd w:val="clear" w:color="auto" w:fill="auto"/>
          </w:tcPr>
          <w:p w14:paraId="0E6FB5EC" w14:textId="77777777" w:rsidR="00AA0918" w:rsidRPr="00AA0918" w:rsidRDefault="00AA0918" w:rsidP="00BB53E0">
            <w:pPr>
              <w:autoSpaceDE w:val="0"/>
              <w:autoSpaceDN w:val="0"/>
              <w:adjustRightInd w:val="0"/>
              <w:spacing w:after="0"/>
              <w:ind w:firstLine="0"/>
              <w:rPr>
                <w:rFonts w:ascii="Times New Roman" w:hAnsi="Times New Roman"/>
                <w:sz w:val="20"/>
                <w:szCs w:val="20"/>
              </w:rPr>
            </w:pPr>
            <w:r w:rsidRPr="00AA0918">
              <w:rPr>
                <w:rFonts w:ascii="Times New Roman" w:hAnsi="Times New Roman"/>
                <w:sz w:val="20"/>
                <w:szCs w:val="20"/>
              </w:rPr>
              <w:t xml:space="preserve">6.18.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Technical condition of MV shall comply with the requirements of the following documentation:</w:t>
            </w:r>
          </w:p>
          <w:p w14:paraId="6EA2D20F" w14:textId="77777777" w:rsidR="00AA0918" w:rsidRPr="00AA0918" w:rsidRDefault="00AA0918" w:rsidP="00BB53E0">
            <w:pPr>
              <w:autoSpaceDE w:val="0"/>
              <w:autoSpaceDN w:val="0"/>
              <w:adjustRightInd w:val="0"/>
              <w:spacing w:after="0"/>
              <w:ind w:firstLine="0"/>
              <w:rPr>
                <w:rFonts w:ascii="Times New Roman" w:hAnsi="Times New Roman"/>
                <w:sz w:val="20"/>
                <w:szCs w:val="20"/>
              </w:rPr>
            </w:pPr>
            <w:r w:rsidRPr="00AA0918">
              <w:rPr>
                <w:rFonts w:ascii="Times New Roman" w:hAnsi="Times New Roman"/>
                <w:sz w:val="20"/>
                <w:szCs w:val="20"/>
              </w:rPr>
              <w:t>• Basic Provisions for MV Admission to Operation and Responsibilities of Officers for Ensuring Traffic Safety (approved by RF Government Resolution No. 1090 of 23.10.1993 “On Road Traffic Rules”);</w:t>
            </w:r>
          </w:p>
          <w:p w14:paraId="7761738B" w14:textId="77777777" w:rsidR="00AA0918" w:rsidRPr="00AA0918" w:rsidRDefault="00AA0918" w:rsidP="00BB53E0">
            <w:pPr>
              <w:autoSpaceDE w:val="0"/>
              <w:autoSpaceDN w:val="0"/>
              <w:adjustRightInd w:val="0"/>
              <w:spacing w:after="0"/>
              <w:ind w:firstLine="0"/>
              <w:rPr>
                <w:rFonts w:ascii="Times New Roman" w:hAnsi="Times New Roman"/>
                <w:sz w:val="20"/>
                <w:szCs w:val="20"/>
              </w:rPr>
            </w:pPr>
            <w:r w:rsidRPr="00AA0918">
              <w:rPr>
                <w:rFonts w:ascii="Times New Roman" w:hAnsi="Times New Roman"/>
                <w:sz w:val="20"/>
                <w:szCs w:val="20"/>
              </w:rPr>
              <w:t>•</w:t>
            </w:r>
            <w:r w:rsidRPr="00AA0918">
              <w:rPr>
                <w:rFonts w:ascii="Times New Roman" w:hAnsi="Times New Roman"/>
                <w:sz w:val="20"/>
                <w:szCs w:val="20"/>
              </w:rPr>
              <w:tab/>
              <w:t>GOST 33997-2016 "Wheeled vehicles. Requirements for operational safety and test methods” (approved by Resolution No. 708-st of 18.07.2017 issued by the Federal Agency for Technical Regulation and Metrology);</w:t>
            </w:r>
          </w:p>
          <w:p w14:paraId="709AA37D" w14:textId="77777777" w:rsidR="00AA0918" w:rsidRPr="00AA0918" w:rsidRDefault="00AA0918" w:rsidP="00BB53E0">
            <w:pPr>
              <w:autoSpaceDE w:val="0"/>
              <w:autoSpaceDN w:val="0"/>
              <w:spacing w:before="0" w:after="0"/>
              <w:ind w:firstLine="0"/>
              <w:rPr>
                <w:rFonts w:ascii="Times New Roman" w:hAnsi="Times New Roman"/>
                <w:b/>
                <w:sz w:val="20"/>
                <w:szCs w:val="20"/>
              </w:rPr>
            </w:pPr>
            <w:r w:rsidRPr="00AA0918">
              <w:rPr>
                <w:rFonts w:ascii="Times New Roman" w:hAnsi="Times New Roman"/>
                <w:sz w:val="20"/>
                <w:szCs w:val="20"/>
              </w:rPr>
              <w:t>• Customs Union Technical Guidelines “On Safety of Wheeled Vehicles” (approved by Resolution of the Customs Union Commission No.877 of 09.12.2011).</w:t>
            </w:r>
          </w:p>
        </w:tc>
      </w:tr>
      <w:tr w:rsidR="00AA0918" w:rsidRPr="00AA0918" w14:paraId="7DFF892C" w14:textId="77777777" w:rsidTr="00AA0918">
        <w:tc>
          <w:tcPr>
            <w:tcW w:w="4531" w:type="dxa"/>
            <w:shd w:val="clear" w:color="auto" w:fill="auto"/>
          </w:tcPr>
          <w:p w14:paraId="5A56D7FD" w14:textId="77777777" w:rsidR="00AA0918" w:rsidRPr="00AA0918" w:rsidRDefault="00AA0918" w:rsidP="00AA0918">
            <w:pPr>
              <w:spacing w:afterLines="30" w:after="72"/>
              <w:ind w:firstLine="0"/>
              <w:jc w:val="center"/>
              <w:rPr>
                <w:rFonts w:ascii="Times New Roman" w:hAnsi="Times New Roman"/>
                <w:b/>
                <w:sz w:val="20"/>
                <w:szCs w:val="20"/>
                <w:lang w:val="ru-RU"/>
              </w:rPr>
            </w:pPr>
            <w:r w:rsidRPr="00AA0918">
              <w:rPr>
                <w:rFonts w:ascii="Times New Roman" w:hAnsi="Times New Roman"/>
                <w:b/>
                <w:sz w:val="20"/>
                <w:szCs w:val="20"/>
                <w:lang w:val="ru-RU"/>
              </w:rPr>
              <w:t>7. КОМПЕТЕНТНОСТЬ ПЕРСОНАЛА</w:t>
            </w:r>
          </w:p>
        </w:tc>
        <w:tc>
          <w:tcPr>
            <w:tcW w:w="4687" w:type="dxa"/>
            <w:shd w:val="clear" w:color="auto" w:fill="auto"/>
          </w:tcPr>
          <w:p w14:paraId="50A8FD05" w14:textId="77777777" w:rsidR="00AA0918" w:rsidRPr="00AA0918" w:rsidRDefault="00AA0918" w:rsidP="00AA0918">
            <w:pPr>
              <w:widowControl w:val="0"/>
              <w:ind w:firstLine="0"/>
              <w:jc w:val="center"/>
              <w:rPr>
                <w:rFonts w:ascii="Times New Roman" w:hAnsi="Times New Roman"/>
                <w:b/>
                <w:sz w:val="20"/>
                <w:szCs w:val="20"/>
                <w:lang w:val="ru-RU"/>
              </w:rPr>
            </w:pPr>
            <w:r w:rsidRPr="00AA0918">
              <w:rPr>
                <w:rFonts w:ascii="Times New Roman" w:hAnsi="Times New Roman"/>
                <w:b/>
                <w:sz w:val="20"/>
                <w:szCs w:val="20"/>
              </w:rPr>
              <w:t>7. COMPETENCY OF PERSONNEL</w:t>
            </w:r>
          </w:p>
        </w:tc>
      </w:tr>
      <w:tr w:rsidR="00AA0918" w:rsidRPr="00AA0918" w14:paraId="19A82A65" w14:textId="77777777" w:rsidTr="00AA0918">
        <w:tc>
          <w:tcPr>
            <w:tcW w:w="4531" w:type="dxa"/>
            <w:shd w:val="clear" w:color="auto" w:fill="auto"/>
          </w:tcPr>
          <w:p w14:paraId="4F3E4D73" w14:textId="77777777" w:rsidR="00AA0918" w:rsidRPr="00AA0918" w:rsidRDefault="00AA0918" w:rsidP="00BB53E0">
            <w:pPr>
              <w:spacing w:afterLines="30" w:after="72"/>
              <w:ind w:firstLine="0"/>
              <w:rPr>
                <w:rFonts w:ascii="Times New Roman" w:hAnsi="Times New Roman"/>
                <w:sz w:val="20"/>
                <w:szCs w:val="20"/>
                <w:lang w:val="ru-RU"/>
              </w:rPr>
            </w:pPr>
            <w:r w:rsidRPr="00AA0918">
              <w:rPr>
                <w:rFonts w:ascii="Times New Roman" w:hAnsi="Times New Roman"/>
                <w:sz w:val="20"/>
                <w:szCs w:val="20"/>
                <w:lang w:val="ru-RU"/>
              </w:rPr>
              <w:lastRenderedPageBreak/>
              <w:t>7.1. Весь Персонал, прибывающий впервые на рабочую площадку, должен получить вводный инструктаж ответственного специалиста Компании.</w:t>
            </w:r>
          </w:p>
        </w:tc>
        <w:tc>
          <w:tcPr>
            <w:tcW w:w="4687" w:type="dxa"/>
            <w:shd w:val="clear" w:color="auto" w:fill="auto"/>
          </w:tcPr>
          <w:p w14:paraId="242E2758"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7.1.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All Personnel arriving at the work site for the first time, shall get an induction briefing from a Company’s responsible specialist .</w:t>
            </w:r>
          </w:p>
        </w:tc>
      </w:tr>
      <w:tr w:rsidR="00AA0918" w:rsidRPr="00AA0918" w14:paraId="2FE56F76" w14:textId="77777777" w:rsidTr="00AA0918">
        <w:tc>
          <w:tcPr>
            <w:tcW w:w="4531" w:type="dxa"/>
            <w:shd w:val="clear" w:color="auto" w:fill="auto"/>
          </w:tcPr>
          <w:p w14:paraId="636F2CD8"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7.2. Работники Подрядчика, получающие допуск с целью проведения Работ на объектах Компании,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 автотранспорта с указанием регистрационных знаков,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4687" w:type="dxa"/>
            <w:shd w:val="clear" w:color="auto" w:fill="auto"/>
          </w:tcPr>
          <w:p w14:paraId="3B18579A"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xml:space="preserve">7.2. The Contractor’s employees who get the permit to perform work at the Company’s facilities shall have originals of the following regulations and permits, including secondment resolutions to perform work at the facility, specifying the list of people, used special vehicles, vehicles with their plate numbers, equipment and tools, as well as valid certificates of certain categories of workers requiring special training and knowledge testing as established by legal requirements. </w:t>
            </w:r>
          </w:p>
        </w:tc>
      </w:tr>
      <w:tr w:rsidR="00AA0918" w:rsidRPr="00AA0918" w14:paraId="17C81CE3" w14:textId="77777777" w:rsidTr="00AA0918">
        <w:tc>
          <w:tcPr>
            <w:tcW w:w="4531" w:type="dxa"/>
            <w:shd w:val="clear" w:color="auto" w:fill="auto"/>
          </w:tcPr>
          <w:p w14:paraId="0FF1C468"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7.3. Для допуска специалистов (должностных лиц) и руководителей, получающих допуск с целью проведения Работ на Опасных Производственных Объектах Компании, Подрядчика должен дополнительно предоставить:</w:t>
            </w:r>
          </w:p>
          <w:p w14:paraId="490888A5"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676F0AFD"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копии протоколов аттестации по промышленной безопасности категории «А» и категории «Б2.7» для всех, а также в областях аттестации по применимым дисциплинам в соответствии с видом выполняемых Работ.</w:t>
            </w:r>
          </w:p>
        </w:tc>
        <w:tc>
          <w:tcPr>
            <w:tcW w:w="4687" w:type="dxa"/>
            <w:shd w:val="clear" w:color="auto" w:fill="auto"/>
          </w:tcPr>
          <w:p w14:paraId="2A057F14" w14:textId="77777777" w:rsidR="00AA0918" w:rsidRPr="00AA0918" w:rsidRDefault="00AA0918" w:rsidP="00BB53E0">
            <w:pPr>
              <w:ind w:firstLine="0"/>
              <w:rPr>
                <w:rFonts w:ascii="Times New Roman" w:hAnsi="Times New Roman"/>
                <w:sz w:val="20"/>
                <w:szCs w:val="20"/>
              </w:rPr>
            </w:pPr>
            <w:r w:rsidRPr="00AA0918">
              <w:rPr>
                <w:rFonts w:ascii="Times New Roman" w:hAnsi="Times New Roman"/>
                <w:sz w:val="20"/>
                <w:szCs w:val="20"/>
              </w:rPr>
              <w:t>7.3. To receive a work permit for specialists (officials) and supervisors obtaining a permit to perform the Work (render service) at the Company’s Hazardous Industrial Facilities the Contractor shall also provide:</w:t>
            </w:r>
          </w:p>
          <w:p w14:paraId="2FE8DCB6" w14:textId="77777777" w:rsidR="00AA0918" w:rsidRPr="00AA0918" w:rsidRDefault="00AA0918" w:rsidP="00BB53E0">
            <w:pPr>
              <w:ind w:firstLine="0"/>
              <w:rPr>
                <w:rFonts w:ascii="Times New Roman" w:hAnsi="Times New Roman"/>
                <w:sz w:val="20"/>
                <w:szCs w:val="20"/>
              </w:rPr>
            </w:pPr>
            <w:r w:rsidRPr="00AA0918">
              <w:rPr>
                <w:rFonts w:ascii="Times New Roman" w:hAnsi="Times New Roman"/>
                <w:sz w:val="20"/>
                <w:szCs w:val="20"/>
              </w:rPr>
              <w:t>- a resolution on appointment of persons in charge of fire safety, occupational health and safety, specifying the Agreement details, and/or work site;</w:t>
            </w:r>
          </w:p>
          <w:p w14:paraId="1367FFAC"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copies of reports on category A and category B2.7 industrial safety exams for everybody, as well as in certification areas by applicable disciplines as per the type of work to be performed.</w:t>
            </w:r>
          </w:p>
        </w:tc>
      </w:tr>
      <w:tr w:rsidR="00AA0918" w:rsidRPr="00AA0918" w14:paraId="072BAC35" w14:textId="77777777" w:rsidTr="00AA0918">
        <w:tc>
          <w:tcPr>
            <w:tcW w:w="4531" w:type="dxa"/>
            <w:shd w:val="clear" w:color="auto" w:fill="auto"/>
          </w:tcPr>
          <w:p w14:paraId="7308FB2A" w14:textId="77777777" w:rsidR="00AA0918" w:rsidRPr="00AA0918" w:rsidRDefault="00AA0918" w:rsidP="00BB53E0">
            <w:pPr>
              <w:ind w:firstLine="0"/>
              <w:rPr>
                <w:rFonts w:ascii="Times New Roman" w:hAnsi="Times New Roman"/>
                <w:b/>
                <w:sz w:val="20"/>
                <w:szCs w:val="20"/>
                <w:lang w:val="ru-RU"/>
              </w:rPr>
            </w:pPr>
            <w:r w:rsidRPr="00AA0918">
              <w:rPr>
                <w:rFonts w:ascii="Times New Roman" w:hAnsi="Times New Roman"/>
                <w:sz w:val="20"/>
                <w:szCs w:val="20"/>
                <w:lang w:val="ru-RU"/>
              </w:rPr>
              <w:t>7.4.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опасных ситуациях.</w:t>
            </w:r>
          </w:p>
        </w:tc>
        <w:tc>
          <w:tcPr>
            <w:tcW w:w="4687" w:type="dxa"/>
            <w:shd w:val="clear" w:color="auto" w:fill="auto"/>
          </w:tcPr>
          <w:p w14:paraId="3A987E22"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7.4. The Contractor shall ensure that its employees are aware of the Company’s safe working practices observation system and encourage its employees to identify and report all hazardous factors, unsafe conditions / acts and dangerous situations.</w:t>
            </w:r>
          </w:p>
        </w:tc>
      </w:tr>
      <w:tr w:rsidR="00AA0918" w:rsidRPr="00AA0918" w14:paraId="2E9EFC1E" w14:textId="77777777" w:rsidTr="00AA0918">
        <w:tc>
          <w:tcPr>
            <w:tcW w:w="4531" w:type="dxa"/>
            <w:shd w:val="clear" w:color="auto" w:fill="auto"/>
          </w:tcPr>
          <w:p w14:paraId="317A162A" w14:textId="77777777" w:rsidR="00AA0918" w:rsidRPr="00AA0918" w:rsidRDefault="00AA0918" w:rsidP="00AA0918">
            <w:pPr>
              <w:ind w:firstLine="0"/>
              <w:jc w:val="center"/>
              <w:rPr>
                <w:rFonts w:ascii="Times New Roman" w:hAnsi="Times New Roman"/>
                <w:b/>
                <w:sz w:val="20"/>
                <w:szCs w:val="20"/>
                <w:lang w:val="ru-RU"/>
              </w:rPr>
            </w:pPr>
            <w:r w:rsidRPr="00AA0918">
              <w:rPr>
                <w:rFonts w:ascii="Times New Roman" w:hAnsi="Times New Roman"/>
                <w:b/>
                <w:sz w:val="20"/>
                <w:szCs w:val="20"/>
                <w:lang w:val="ru-RU"/>
              </w:rPr>
              <w:t>8. ПОЛИТИКА В ОТНОШЕНИИ УПОТРЕБЛЕНИЯ АЛКОГОЛЯ, НАРКОТИКОВ И ТОКСИЧЕСКИХ ВЕЩЕСТВ</w:t>
            </w:r>
          </w:p>
        </w:tc>
        <w:tc>
          <w:tcPr>
            <w:tcW w:w="4687" w:type="dxa"/>
            <w:shd w:val="clear" w:color="auto" w:fill="auto"/>
          </w:tcPr>
          <w:p w14:paraId="33B129D7" w14:textId="77777777" w:rsidR="00AA0918" w:rsidRPr="00AA0918" w:rsidRDefault="00AA0918" w:rsidP="00AA0918">
            <w:pPr>
              <w:widowControl w:val="0"/>
              <w:ind w:firstLine="0"/>
              <w:jc w:val="center"/>
              <w:rPr>
                <w:rFonts w:ascii="Times New Roman" w:hAnsi="Times New Roman"/>
                <w:b/>
                <w:sz w:val="20"/>
                <w:szCs w:val="20"/>
              </w:rPr>
            </w:pPr>
            <w:r w:rsidRPr="00AA0918">
              <w:rPr>
                <w:rFonts w:ascii="Times New Roman" w:hAnsi="Times New Roman"/>
                <w:b/>
                <w:sz w:val="20"/>
                <w:szCs w:val="20"/>
              </w:rPr>
              <w:t xml:space="preserve">8. </w:t>
            </w:r>
            <w:r w:rsidRPr="00AA0918">
              <w:rPr>
                <w:rFonts w:ascii="Times New Roman" w:eastAsiaTheme="minorHAnsi" w:hAnsi="Times New Roman" w:cstheme="minorBidi"/>
                <w:sz w:val="20"/>
                <w:szCs w:val="20"/>
              </w:rPr>
              <w:t xml:space="preserve"> </w:t>
            </w:r>
            <w:r w:rsidRPr="00AA0918">
              <w:rPr>
                <w:rFonts w:ascii="Times New Roman" w:hAnsi="Times New Roman"/>
                <w:b/>
                <w:sz w:val="20"/>
                <w:szCs w:val="20"/>
              </w:rPr>
              <w:t>ANTI-ALCOHOL, DRUGS, TOXIC SUBSTANCES POLICY</w:t>
            </w:r>
          </w:p>
        </w:tc>
      </w:tr>
      <w:tr w:rsidR="00AA0918" w:rsidRPr="00AA0918" w14:paraId="34B50928" w14:textId="77777777" w:rsidTr="00AA0918">
        <w:tc>
          <w:tcPr>
            <w:tcW w:w="4531" w:type="dxa"/>
            <w:shd w:val="clear" w:color="auto" w:fill="auto"/>
          </w:tcPr>
          <w:p w14:paraId="243ACAAA"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8.1. При выполнении Работ в рамках Договора Подрядчик обязан:</w:t>
            </w:r>
          </w:p>
          <w:p w14:paraId="7E7DA555" w14:textId="77777777" w:rsidR="00AA0918" w:rsidRPr="00AA0918" w:rsidRDefault="00AA0918" w:rsidP="00AA0918">
            <w:pPr>
              <w:pStyle w:val="af4"/>
              <w:numPr>
                <w:ilvl w:val="0"/>
                <w:numId w:val="8"/>
              </w:numPr>
              <w:spacing w:before="0" w:line="259" w:lineRule="auto"/>
              <w:ind w:left="0" w:firstLine="0"/>
              <w:contextualSpacing/>
              <w:rPr>
                <w:rFonts w:ascii="Times New Roman" w:hAnsi="Times New Roman"/>
                <w:sz w:val="20"/>
                <w:szCs w:val="20"/>
                <w:lang w:val="ru-RU"/>
              </w:rPr>
            </w:pPr>
            <w:r w:rsidRPr="00AA0918">
              <w:rPr>
                <w:rFonts w:ascii="Times New Roman" w:hAnsi="Times New Roman"/>
                <w:sz w:val="20"/>
                <w:szCs w:val="20"/>
                <w:lang w:val="ru-RU"/>
              </w:rPr>
              <w:t xml:space="preserve">Не допускать к работе (отстранять от работы) своих работников, включая Субподрядчиков, появившихся на объекте Компании в состоянии алкогольного, наркотического или токсического опьянения.  </w:t>
            </w:r>
          </w:p>
          <w:p w14:paraId="353CBC52" w14:textId="77777777" w:rsidR="00AA0918" w:rsidRPr="00AA0918" w:rsidRDefault="00AA0918" w:rsidP="00AA0918">
            <w:pPr>
              <w:pStyle w:val="af4"/>
              <w:numPr>
                <w:ilvl w:val="0"/>
                <w:numId w:val="8"/>
              </w:numPr>
              <w:spacing w:before="0" w:line="259" w:lineRule="auto"/>
              <w:ind w:left="0" w:firstLine="0"/>
              <w:contextualSpacing/>
              <w:rPr>
                <w:rFonts w:ascii="Times New Roman" w:hAnsi="Times New Roman"/>
                <w:b/>
                <w:sz w:val="20"/>
                <w:szCs w:val="20"/>
                <w:lang w:val="ru-RU"/>
              </w:rPr>
            </w:pPr>
            <w:r w:rsidRPr="00AA0918">
              <w:rPr>
                <w:rFonts w:ascii="Times New Roman" w:hAnsi="Times New Roman"/>
                <w:sz w:val="20"/>
                <w:szCs w:val="20"/>
                <w:lang w:val="ru-RU"/>
              </w:rPr>
              <w:t>Не допускать пронос и нахождение на территории объектов Компании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4687" w:type="dxa"/>
            <w:shd w:val="clear" w:color="auto" w:fill="auto"/>
          </w:tcPr>
          <w:p w14:paraId="761154CD" w14:textId="77777777" w:rsidR="00AA0918" w:rsidRPr="00AA0918" w:rsidRDefault="00AA0918" w:rsidP="00BB53E0">
            <w:pPr>
              <w:ind w:firstLine="0"/>
              <w:rPr>
                <w:rFonts w:ascii="Times New Roman" w:hAnsi="Times New Roman"/>
                <w:sz w:val="20"/>
                <w:szCs w:val="20"/>
              </w:rPr>
            </w:pPr>
            <w:r w:rsidRPr="00AA0918">
              <w:rPr>
                <w:rFonts w:ascii="Times New Roman" w:hAnsi="Times New Roman"/>
                <w:sz w:val="20"/>
                <w:szCs w:val="20"/>
              </w:rPr>
              <w:t xml:space="preserve">8.1.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During the Work performed under the Agreement the Contractor shall:</w:t>
            </w:r>
          </w:p>
          <w:p w14:paraId="11EF3376" w14:textId="77777777" w:rsidR="00AA0918" w:rsidRPr="00AA0918" w:rsidRDefault="00AA0918" w:rsidP="00BB53E0">
            <w:pPr>
              <w:ind w:firstLine="0"/>
              <w:rPr>
                <w:rFonts w:ascii="Times New Roman" w:hAnsi="Times New Roman"/>
                <w:sz w:val="20"/>
                <w:szCs w:val="20"/>
              </w:rPr>
            </w:pPr>
            <w:r w:rsidRPr="00AA0918">
              <w:rPr>
                <w:rFonts w:ascii="Times New Roman" w:hAnsi="Times New Roman"/>
                <w:sz w:val="20"/>
                <w:szCs w:val="20"/>
              </w:rPr>
              <w:t>•</w:t>
            </w:r>
            <w:r w:rsidRPr="00AA0918">
              <w:rPr>
                <w:rFonts w:ascii="Times New Roman" w:hAnsi="Times New Roman"/>
                <w:sz w:val="20"/>
                <w:szCs w:val="20"/>
              </w:rPr>
              <w:tab/>
              <w:t xml:space="preserve">Not allow (suspend from work) its employees, including subcontractors’ employees to work in a state of alcohol, drugs or other intoxication at the Company's facility;  </w:t>
            </w:r>
          </w:p>
          <w:p w14:paraId="2095FA6E"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 Not allow to bring to or keep substances which cause alcohol, drug or toxic intoxication at the Company’s sites, except for those needed for production (hereinafter the “Allowed Substances”).</w:t>
            </w:r>
          </w:p>
        </w:tc>
      </w:tr>
      <w:tr w:rsidR="00AA0918" w:rsidRPr="00AA0918" w14:paraId="09DA07AD" w14:textId="77777777" w:rsidTr="00AA0918">
        <w:tc>
          <w:tcPr>
            <w:tcW w:w="4531" w:type="dxa"/>
            <w:shd w:val="clear" w:color="auto" w:fill="auto"/>
          </w:tcPr>
          <w:p w14:paraId="202D0A0B" w14:textId="77777777" w:rsidR="00AA0918" w:rsidRPr="00AA0918" w:rsidRDefault="00AA0918" w:rsidP="00BB53E0">
            <w:pPr>
              <w:ind w:firstLine="0"/>
              <w:rPr>
                <w:rFonts w:ascii="Times New Roman" w:hAnsi="Times New Roman"/>
                <w:b/>
                <w:sz w:val="20"/>
                <w:szCs w:val="20"/>
                <w:lang w:val="ru-RU"/>
              </w:rPr>
            </w:pPr>
            <w:r w:rsidRPr="00AA0918">
              <w:rPr>
                <w:rFonts w:ascii="Times New Roman" w:hAnsi="Times New Roman"/>
                <w:sz w:val="20"/>
                <w:szCs w:val="20"/>
                <w:lang w:val="ru-RU"/>
              </w:rPr>
              <w:t xml:space="preserve">8.2. В целях обеспечения контроля за указанными ограничениями Компания имеет право производить </w:t>
            </w:r>
            <w:r w:rsidRPr="00AA0918">
              <w:rPr>
                <w:rFonts w:ascii="Times New Roman" w:hAnsi="Times New Roman"/>
                <w:sz w:val="20"/>
                <w:szCs w:val="20"/>
                <w:lang w:val="ru-RU"/>
              </w:rPr>
              <w:lastRenderedPageBreak/>
              <w:t>проверки и осмотр/досмотр всех АТС и СТ, вещей и материалов, доставляемых на рабочую площадку. Если в результате подобного досмотра будут обнаружены указанные запрещенные вещества, то АТС и СТ не допускается на рабочую площадку, работник(и) Подрядчика не допускается на рабочее место.</w:t>
            </w:r>
          </w:p>
        </w:tc>
        <w:tc>
          <w:tcPr>
            <w:tcW w:w="4687" w:type="dxa"/>
            <w:shd w:val="clear" w:color="auto" w:fill="auto"/>
          </w:tcPr>
          <w:p w14:paraId="7AE6F88C"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lastRenderedPageBreak/>
              <w:t xml:space="preserve">8.2.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 xml:space="preserve">In order to control the enforcement of the said restrictions, the Company shall have the right to conduct </w:t>
            </w:r>
            <w:r w:rsidRPr="00AA0918">
              <w:rPr>
                <w:rFonts w:ascii="Times New Roman" w:hAnsi="Times New Roman"/>
                <w:sz w:val="20"/>
                <w:szCs w:val="20"/>
              </w:rPr>
              <w:lastRenderedPageBreak/>
              <w:t>checking and physical inspection of all MV and SVs, belongings and materials delivered to the work site. Should the said banned substances be found during such inspection, MV and SVs shall not be allowed to the work site, and the Contractor’s employee(s) is restricted to the workplace(s).</w:t>
            </w:r>
          </w:p>
        </w:tc>
      </w:tr>
      <w:tr w:rsidR="00AA0918" w:rsidRPr="00AA0918" w14:paraId="557AE5FB" w14:textId="77777777" w:rsidTr="00AA0918">
        <w:tc>
          <w:tcPr>
            <w:tcW w:w="4531" w:type="dxa"/>
            <w:shd w:val="clear" w:color="auto" w:fill="auto"/>
          </w:tcPr>
          <w:p w14:paraId="0C653238" w14:textId="77777777" w:rsidR="00AA0918" w:rsidRPr="00AA0918" w:rsidRDefault="00AA0918" w:rsidP="00BB53E0">
            <w:pPr>
              <w:ind w:firstLine="0"/>
              <w:rPr>
                <w:rFonts w:ascii="Times New Roman" w:hAnsi="Times New Roman"/>
                <w:b/>
                <w:sz w:val="20"/>
                <w:szCs w:val="20"/>
                <w:lang w:val="ru-RU"/>
              </w:rPr>
            </w:pPr>
            <w:r w:rsidRPr="00AA0918">
              <w:rPr>
                <w:rFonts w:ascii="Times New Roman" w:hAnsi="Times New Roman"/>
                <w:sz w:val="20"/>
                <w:szCs w:val="20"/>
                <w:lang w:val="ru-RU"/>
              </w:rPr>
              <w:lastRenderedPageBreak/>
              <w:t>8.3 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c>
          <w:tcPr>
            <w:tcW w:w="4687" w:type="dxa"/>
            <w:shd w:val="clear" w:color="auto" w:fill="auto"/>
          </w:tcPr>
          <w:p w14:paraId="214454EE"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lang w:eastAsia="ru-RU"/>
              </w:rPr>
              <w:t>8.3. Instances of alcohol consumption by the Contractor's employees, appearance of the Contractor's employees at the Company's facilities in the state of alcoholic, drugs or toxic intoxication, bringing of substances causing alcoholic, drugs or toxic intoxication to or availability of such substances in the Company's facility, shall be documented using any of the following methods: medical examination or clearance; acts executed by the Company's employees / third parties engaged by the Company under health care services contracts, written explanations of Company’s and/or Contractor’s employees (or authorized representatives of the Company and the Contractor), other ways in accordance with the RF legislation.</w:t>
            </w:r>
          </w:p>
        </w:tc>
      </w:tr>
      <w:tr w:rsidR="00AA0918" w:rsidRPr="00AA0918" w14:paraId="2D00103D" w14:textId="77777777" w:rsidTr="00AA0918">
        <w:tc>
          <w:tcPr>
            <w:tcW w:w="4531" w:type="dxa"/>
            <w:shd w:val="clear" w:color="auto" w:fill="auto"/>
          </w:tcPr>
          <w:p w14:paraId="66D5BEE0" w14:textId="77777777" w:rsidR="00AA0918" w:rsidRPr="00AA0918" w:rsidRDefault="00AA0918" w:rsidP="00AA0918">
            <w:pPr>
              <w:ind w:firstLine="0"/>
              <w:jc w:val="center"/>
              <w:rPr>
                <w:rFonts w:ascii="Times New Roman" w:hAnsi="Times New Roman"/>
                <w:b/>
                <w:sz w:val="20"/>
                <w:szCs w:val="20"/>
                <w:lang w:val="ru-RU"/>
              </w:rPr>
            </w:pPr>
            <w:r w:rsidRPr="00AA0918">
              <w:rPr>
                <w:rFonts w:ascii="Times New Roman" w:hAnsi="Times New Roman"/>
                <w:b/>
                <w:sz w:val="20"/>
                <w:szCs w:val="20"/>
                <w:lang w:val="ru-RU"/>
              </w:rPr>
              <w:t>9. ОХРАНА ОКРУЖАЮЩЕЙ СРЕДЫ</w:t>
            </w:r>
          </w:p>
        </w:tc>
        <w:tc>
          <w:tcPr>
            <w:tcW w:w="4687" w:type="dxa"/>
            <w:shd w:val="clear" w:color="auto" w:fill="auto"/>
          </w:tcPr>
          <w:p w14:paraId="31087869" w14:textId="77777777" w:rsidR="00AA0918" w:rsidRPr="00AA0918" w:rsidRDefault="00AA0918" w:rsidP="00AA0918">
            <w:pPr>
              <w:widowControl w:val="0"/>
              <w:ind w:firstLine="0"/>
              <w:jc w:val="center"/>
              <w:rPr>
                <w:rFonts w:ascii="Times New Roman" w:hAnsi="Times New Roman"/>
                <w:b/>
                <w:sz w:val="20"/>
                <w:szCs w:val="20"/>
                <w:lang w:val="ru-RU"/>
              </w:rPr>
            </w:pPr>
            <w:r w:rsidRPr="00AA0918">
              <w:rPr>
                <w:rFonts w:ascii="Times New Roman" w:hAnsi="Times New Roman"/>
                <w:b/>
                <w:sz w:val="20"/>
                <w:szCs w:val="20"/>
              </w:rPr>
              <w:t>9. ENVIRONMENTAL PROTECTION</w:t>
            </w:r>
          </w:p>
        </w:tc>
      </w:tr>
      <w:tr w:rsidR="00AA0918" w:rsidRPr="00AA0918" w14:paraId="7476A105" w14:textId="77777777" w:rsidTr="00AA0918">
        <w:tc>
          <w:tcPr>
            <w:tcW w:w="4531" w:type="dxa"/>
            <w:shd w:val="clear" w:color="auto" w:fill="auto"/>
          </w:tcPr>
          <w:p w14:paraId="767BC18F" w14:textId="77777777" w:rsidR="00AA0918" w:rsidRPr="00AA0918" w:rsidRDefault="00AA0918" w:rsidP="00AA0918">
            <w:pPr>
              <w:pStyle w:val="af4"/>
              <w:numPr>
                <w:ilvl w:val="1"/>
                <w:numId w:val="12"/>
              </w:numPr>
              <w:tabs>
                <w:tab w:val="left" w:pos="284"/>
              </w:tabs>
              <w:autoSpaceDE w:val="0"/>
              <w:autoSpaceDN w:val="0"/>
              <w:adjustRightInd w:val="0"/>
              <w:spacing w:before="0" w:after="0"/>
              <w:rPr>
                <w:rFonts w:ascii="Times New Roman" w:hAnsi="Times New Roman"/>
                <w:sz w:val="20"/>
                <w:szCs w:val="20"/>
                <w:lang w:val="ru-RU"/>
              </w:rPr>
            </w:pPr>
            <w:r w:rsidRPr="00AA0918">
              <w:rPr>
                <w:rFonts w:ascii="Times New Roman" w:hAnsi="Times New Roman"/>
                <w:sz w:val="20"/>
                <w:szCs w:val="20"/>
                <w:lang w:val="ru-RU"/>
              </w:rPr>
              <w:t>Для выполнения Работ Подрядчик обязан:</w:t>
            </w:r>
          </w:p>
        </w:tc>
        <w:tc>
          <w:tcPr>
            <w:tcW w:w="4687" w:type="dxa"/>
            <w:shd w:val="clear" w:color="auto" w:fill="auto"/>
          </w:tcPr>
          <w:p w14:paraId="04BD7D25"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 xml:space="preserve">9.1.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To perform the Work the Contractor shall:</w:t>
            </w:r>
          </w:p>
        </w:tc>
      </w:tr>
      <w:tr w:rsidR="00AA0918" w:rsidRPr="00AA0918" w14:paraId="0AF80848" w14:textId="77777777" w:rsidTr="00AA0918">
        <w:tc>
          <w:tcPr>
            <w:tcW w:w="4531" w:type="dxa"/>
            <w:shd w:val="clear" w:color="auto" w:fill="auto"/>
          </w:tcPr>
          <w:p w14:paraId="060C3FF2" w14:textId="77777777" w:rsidR="00AA0918" w:rsidRPr="00AA0918" w:rsidRDefault="00AA0918" w:rsidP="00BB53E0">
            <w:pPr>
              <w:tabs>
                <w:tab w:val="left" w:pos="284"/>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t>a) 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c>
          <w:tcPr>
            <w:tcW w:w="4687" w:type="dxa"/>
            <w:shd w:val="clear" w:color="auto" w:fill="auto"/>
          </w:tcPr>
          <w:p w14:paraId="1EFDD599" w14:textId="77777777" w:rsidR="00AA0918" w:rsidRPr="00AA0918" w:rsidRDefault="00AA0918" w:rsidP="00BB53E0">
            <w:pPr>
              <w:tabs>
                <w:tab w:val="left" w:pos="318"/>
              </w:tabs>
              <w:spacing w:before="0" w:after="0"/>
              <w:ind w:firstLine="0"/>
              <w:contextualSpacing/>
              <w:rPr>
                <w:rFonts w:ascii="Times New Roman" w:hAnsi="Times New Roman"/>
                <w:sz w:val="20"/>
                <w:szCs w:val="20"/>
              </w:rPr>
            </w:pPr>
            <w:r w:rsidRPr="00AA0918">
              <w:rPr>
                <w:rFonts w:ascii="Times New Roman" w:hAnsi="Times New Roman"/>
                <w:sz w:val="20"/>
                <w:szCs w:val="20"/>
              </w:rPr>
              <w:t xml:space="preserve">a)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have a complete set of necessary regulatory and permission environmental documentation to perform the Work approved by state regulators  in accordance with procedure established by RF legislation;</w:t>
            </w:r>
          </w:p>
        </w:tc>
      </w:tr>
      <w:tr w:rsidR="00AA0918" w:rsidRPr="00AA0918" w14:paraId="46BBFEB9" w14:textId="77777777" w:rsidTr="00AA0918">
        <w:tc>
          <w:tcPr>
            <w:tcW w:w="4531" w:type="dxa"/>
            <w:shd w:val="clear" w:color="auto" w:fill="auto"/>
          </w:tcPr>
          <w:p w14:paraId="68626063" w14:textId="77777777" w:rsidR="00AA0918" w:rsidRPr="00AA0918" w:rsidRDefault="00AA0918" w:rsidP="00BB53E0">
            <w:pPr>
              <w:tabs>
                <w:tab w:val="left" w:pos="-120"/>
              </w:tabs>
              <w:autoSpaceDE w:val="0"/>
              <w:autoSpaceDN w:val="0"/>
              <w:adjustRightInd w:val="0"/>
              <w:spacing w:before="0" w:after="0"/>
              <w:ind w:left="22" w:hanging="22"/>
              <w:rPr>
                <w:rFonts w:ascii="Times New Roman" w:hAnsi="Times New Roman"/>
                <w:sz w:val="20"/>
                <w:szCs w:val="20"/>
                <w:lang w:val="ru-RU"/>
              </w:rPr>
            </w:pPr>
            <w:r w:rsidRPr="00AA0918">
              <w:rPr>
                <w:rFonts w:ascii="Times New Roman" w:hAnsi="Times New Roman"/>
                <w:sz w:val="20"/>
                <w:szCs w:val="20"/>
                <w:lang w:val="ru-RU"/>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687" w:type="dxa"/>
            <w:shd w:val="clear" w:color="auto" w:fill="auto"/>
          </w:tcPr>
          <w:p w14:paraId="21189294" w14:textId="77777777" w:rsidR="00AA0918" w:rsidRPr="00AA0918" w:rsidRDefault="00AA0918" w:rsidP="00BB53E0">
            <w:pPr>
              <w:tabs>
                <w:tab w:val="left" w:pos="318"/>
              </w:tabs>
              <w:spacing w:before="0" w:after="0"/>
              <w:ind w:firstLine="0"/>
              <w:contextualSpacing/>
              <w:rPr>
                <w:rFonts w:ascii="Times New Roman" w:hAnsi="Times New Roman"/>
                <w:sz w:val="20"/>
                <w:szCs w:val="20"/>
              </w:rPr>
            </w:pPr>
            <w:r w:rsidRPr="00AA0918">
              <w:rPr>
                <w:rFonts w:ascii="Times New Roman" w:hAnsi="Times New Roman"/>
                <w:sz w:val="20"/>
                <w:szCs w:val="20"/>
              </w:rPr>
              <w:t>b) keep on a regular basis registration logs and other environment-related documentation, and report to environmental, sanitary-epidemiological and statistic agencies as per the forms set by RF legislation;</w:t>
            </w:r>
          </w:p>
        </w:tc>
      </w:tr>
      <w:tr w:rsidR="00AA0918" w:rsidRPr="00AA0918" w14:paraId="2D3CB888" w14:textId="77777777" w:rsidTr="00AA0918">
        <w:tc>
          <w:tcPr>
            <w:tcW w:w="4531" w:type="dxa"/>
            <w:shd w:val="clear" w:color="auto" w:fill="auto"/>
          </w:tcPr>
          <w:p w14:paraId="3527D992" w14:textId="77777777" w:rsidR="00AA0918" w:rsidRPr="00AA0918" w:rsidRDefault="00AA0918" w:rsidP="00BB53E0">
            <w:pPr>
              <w:tabs>
                <w:tab w:val="left" w:pos="284"/>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t>с) 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4687" w:type="dxa"/>
            <w:shd w:val="clear" w:color="auto" w:fill="auto"/>
          </w:tcPr>
          <w:p w14:paraId="54D29220" w14:textId="77777777" w:rsidR="00AA0918" w:rsidRPr="00AA0918" w:rsidRDefault="00AA0918" w:rsidP="00BB53E0">
            <w:pPr>
              <w:tabs>
                <w:tab w:val="left" w:pos="318"/>
              </w:tabs>
              <w:spacing w:before="0" w:after="0"/>
              <w:ind w:firstLine="0"/>
              <w:contextualSpacing/>
              <w:rPr>
                <w:rFonts w:ascii="Times New Roman" w:hAnsi="Times New Roman"/>
                <w:sz w:val="20"/>
                <w:szCs w:val="20"/>
              </w:rPr>
            </w:pPr>
            <w:r w:rsidRPr="00AA0918">
              <w:rPr>
                <w:rFonts w:ascii="Times New Roman" w:hAnsi="Times New Roman"/>
                <w:sz w:val="20"/>
                <w:szCs w:val="20"/>
                <w:lang w:val="ru-RU"/>
              </w:rPr>
              <w:t>с</w:t>
            </w:r>
            <w:r w:rsidRPr="00AA0918">
              <w:rPr>
                <w:rFonts w:ascii="Times New Roman" w:hAnsi="Times New Roman"/>
                <w:sz w:val="20"/>
                <w:szCs w:val="20"/>
              </w:rPr>
              <w:t>) make payments on its own for negative environmental impact and use of natural resources in connection with the Work performance by the Contractor under the Agreement at the Company site as well as the operation of the sources of environmental impact by the Contractor;</w:t>
            </w:r>
          </w:p>
        </w:tc>
      </w:tr>
      <w:tr w:rsidR="00AA0918" w:rsidRPr="00AA0918" w14:paraId="63988975" w14:textId="77777777" w:rsidTr="00AA0918">
        <w:tc>
          <w:tcPr>
            <w:tcW w:w="4531" w:type="dxa"/>
            <w:shd w:val="clear" w:color="auto" w:fill="auto"/>
          </w:tcPr>
          <w:p w14:paraId="0D800A42" w14:textId="77777777" w:rsidR="00AA0918" w:rsidRPr="00AA0918" w:rsidRDefault="00AA0918" w:rsidP="00BB53E0">
            <w:pPr>
              <w:tabs>
                <w:tab w:val="left" w:pos="22"/>
              </w:tabs>
              <w:autoSpaceDE w:val="0"/>
              <w:autoSpaceDN w:val="0"/>
              <w:adjustRightInd w:val="0"/>
              <w:spacing w:before="0" w:after="0"/>
              <w:ind w:left="22" w:firstLine="0"/>
              <w:rPr>
                <w:rFonts w:ascii="Times New Roman" w:hAnsi="Times New Roman"/>
                <w:sz w:val="20"/>
                <w:szCs w:val="20"/>
                <w:lang w:val="ru-RU"/>
              </w:rPr>
            </w:pPr>
            <w:r w:rsidRPr="00AA0918">
              <w:rPr>
                <w:rFonts w:ascii="Times New Roman" w:hAnsi="Times New Roman"/>
                <w:sz w:val="20"/>
                <w:szCs w:val="20"/>
                <w:lang w:val="ru-RU"/>
              </w:rPr>
              <w:t xml:space="preserve">d) 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4687" w:type="dxa"/>
            <w:shd w:val="clear" w:color="auto" w:fill="auto"/>
          </w:tcPr>
          <w:p w14:paraId="04163915" w14:textId="77777777" w:rsidR="00AA0918" w:rsidRPr="00AA0918" w:rsidRDefault="00AA0918" w:rsidP="00BB53E0">
            <w:pPr>
              <w:tabs>
                <w:tab w:val="left" w:pos="318"/>
              </w:tabs>
              <w:spacing w:before="0" w:after="0"/>
              <w:ind w:firstLine="0"/>
              <w:contextualSpacing/>
              <w:rPr>
                <w:rFonts w:ascii="Times New Roman" w:hAnsi="Times New Roman"/>
                <w:sz w:val="20"/>
                <w:szCs w:val="20"/>
              </w:rPr>
            </w:pPr>
            <w:r w:rsidRPr="00AA0918">
              <w:rPr>
                <w:rFonts w:ascii="Times New Roman" w:hAnsi="Times New Roman"/>
                <w:sz w:val="20"/>
                <w:szCs w:val="20"/>
              </w:rPr>
              <w:t xml:space="preserve">d)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strictly comply with all applicable requirements of environmental legislation at all levels, as well as corporate Company’s standards communicated to the Contractor in the prescribed manner .</w:t>
            </w:r>
          </w:p>
        </w:tc>
      </w:tr>
      <w:tr w:rsidR="00AA0918" w:rsidRPr="00AA0918" w14:paraId="0EF2ADA2" w14:textId="77777777" w:rsidTr="00AA0918">
        <w:tc>
          <w:tcPr>
            <w:tcW w:w="4531" w:type="dxa"/>
            <w:shd w:val="clear" w:color="auto" w:fill="auto"/>
          </w:tcPr>
          <w:p w14:paraId="6DDE3B7F"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xml:space="preserve">9.2.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w:t>
            </w:r>
            <w:r w:rsidRPr="00AA0918">
              <w:rPr>
                <w:rFonts w:ascii="Times New Roman" w:hAnsi="Times New Roman"/>
                <w:sz w:val="20"/>
                <w:szCs w:val="20"/>
                <w:lang w:val="ru-RU"/>
              </w:rPr>
              <w:lastRenderedPageBreak/>
              <w:t>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4687" w:type="dxa"/>
            <w:shd w:val="clear" w:color="auto" w:fill="auto"/>
          </w:tcPr>
          <w:p w14:paraId="019D69DB" w14:textId="77777777" w:rsidR="00AA0918" w:rsidRPr="00AA0918" w:rsidRDefault="00AA0918" w:rsidP="00BB53E0">
            <w:pPr>
              <w:widowControl w:val="0"/>
              <w:autoSpaceDE w:val="0"/>
              <w:autoSpaceDN w:val="0"/>
              <w:adjustRightInd w:val="0"/>
              <w:ind w:left="33" w:firstLine="0"/>
              <w:contextualSpacing/>
              <w:rPr>
                <w:rFonts w:ascii="Times New Roman" w:hAnsi="Times New Roman"/>
                <w:sz w:val="20"/>
                <w:szCs w:val="20"/>
              </w:rPr>
            </w:pPr>
            <w:r w:rsidRPr="00AA0918">
              <w:rPr>
                <w:rFonts w:ascii="Times New Roman" w:hAnsi="Times New Roman"/>
                <w:sz w:val="20"/>
                <w:szCs w:val="20"/>
              </w:rPr>
              <w:lastRenderedPageBreak/>
              <w:t xml:space="preserve">9.2. Waste generated as a result of Contractor's activities under the Agreement shall belong to the Contractor from the time of its generation. The Contractor shall be obliged to perform the entire package of work on waste disposal in accordance with the RF legislation and timely move-out from the Company’s premises and adjacent areas all the waste generated in progress of works performed by Contractor and its subcontractor(s) and dispose it on its own at no extra cost to the Company, unless such waste belongs to the Company, and make all calculations and payments related to negative environmental impact. Upon Company’s request, the Contractor shall be obliged to submit to the </w:t>
            </w:r>
            <w:r w:rsidRPr="00AA0918">
              <w:rPr>
                <w:rFonts w:ascii="Times New Roman" w:hAnsi="Times New Roman"/>
                <w:sz w:val="20"/>
                <w:szCs w:val="20"/>
              </w:rPr>
              <w:lastRenderedPageBreak/>
              <w:t>Company the documents confirming the Contractor's proper fulfillment of the obligations set forth in this clause.</w:t>
            </w:r>
          </w:p>
        </w:tc>
      </w:tr>
      <w:tr w:rsidR="00AA0918" w:rsidRPr="00AA0918" w14:paraId="29B899B2" w14:textId="77777777" w:rsidTr="00AA0918">
        <w:tc>
          <w:tcPr>
            <w:tcW w:w="4531" w:type="dxa"/>
            <w:shd w:val="clear" w:color="auto" w:fill="auto"/>
          </w:tcPr>
          <w:p w14:paraId="0EFBE6BD" w14:textId="77777777" w:rsidR="00AA0918" w:rsidRPr="00AA0918" w:rsidRDefault="00AA0918" w:rsidP="00BB53E0">
            <w:pPr>
              <w:tabs>
                <w:tab w:val="left" w:pos="284"/>
              </w:tabs>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lastRenderedPageBreak/>
              <w:t>9.3 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I-IV классов опасности, образующихся от его деятельности на территории Компании.</w:t>
            </w:r>
          </w:p>
          <w:p w14:paraId="70CF9931"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 xml:space="preserve">Подрядчик не должен допускать накопление и размещение рабочих материалов, отходов на открытом грунте. </w:t>
            </w:r>
          </w:p>
          <w:p w14:paraId="6734DBA8" w14:textId="77777777" w:rsidR="00AA0918" w:rsidRPr="00AA0918" w:rsidRDefault="00AA0918" w:rsidP="00BB53E0">
            <w:pPr>
              <w:tabs>
                <w:tab w:val="left" w:pos="284"/>
              </w:tabs>
              <w:autoSpaceDE w:val="0"/>
              <w:autoSpaceDN w:val="0"/>
              <w:adjustRightInd w:val="0"/>
              <w:ind w:firstLine="0"/>
              <w:rPr>
                <w:rFonts w:ascii="Times New Roman" w:hAnsi="Times New Roman"/>
                <w:sz w:val="20"/>
                <w:szCs w:val="20"/>
                <w:lang w:val="ru-RU"/>
              </w:rPr>
            </w:pPr>
            <w:r w:rsidRPr="00AA0918">
              <w:rPr>
                <w:rFonts w:ascii="Times New Roman" w:hAnsi="Times New Roman"/>
                <w:sz w:val="20"/>
                <w:szCs w:val="20"/>
                <w:lang w:val="ru-RU"/>
              </w:rPr>
              <w:t>Подрядчик должен использовать в работе специальные контейнеры, поддоны, исключающие загрязнение и засорение объектов окружающей среды.</w:t>
            </w:r>
          </w:p>
        </w:tc>
        <w:tc>
          <w:tcPr>
            <w:tcW w:w="4687" w:type="dxa"/>
            <w:shd w:val="clear" w:color="auto" w:fill="auto"/>
          </w:tcPr>
          <w:p w14:paraId="71DB9F02"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9.3. The Contractor shall temporarily accumulate wastes and materials containing harmful substances in the containers dedicated for their accumulation and shall observe the principle of selective storage of wastes, not allowing the mixing of wastes generated by its activities under the Agreement with wastes belonging to the Company. The Contractor shall develop passports for class I-IV wastes generated by the Contractor at Company's facilities and have them endorsed.</w:t>
            </w:r>
          </w:p>
          <w:p w14:paraId="11700DE9"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 xml:space="preserve">The Contractor shall prevent accumulation and placement of working materials and wastes on open soil. </w:t>
            </w:r>
          </w:p>
          <w:p w14:paraId="12D252A1"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The Contractor shall use special containers, trays for work to prevent contamination and clogging up of environment objects.</w:t>
            </w:r>
          </w:p>
        </w:tc>
      </w:tr>
      <w:tr w:rsidR="00AA0918" w:rsidRPr="00AA0918" w14:paraId="6CC86DDD" w14:textId="77777777" w:rsidTr="00AA0918">
        <w:tc>
          <w:tcPr>
            <w:tcW w:w="4531" w:type="dxa"/>
            <w:shd w:val="clear" w:color="auto" w:fill="auto"/>
          </w:tcPr>
          <w:p w14:paraId="29ED05C7" w14:textId="77777777" w:rsidR="00AA0918" w:rsidRPr="00AA0918" w:rsidRDefault="00AA0918" w:rsidP="00BB53E0">
            <w:pPr>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t>9.4 Подрядчику запрещается осуществлять мойку АТС и СТ в водных объектах, в границах водоохранных зон и на объектах Компании.</w:t>
            </w:r>
          </w:p>
        </w:tc>
        <w:tc>
          <w:tcPr>
            <w:tcW w:w="4687" w:type="dxa"/>
            <w:shd w:val="clear" w:color="auto" w:fill="auto"/>
          </w:tcPr>
          <w:p w14:paraId="05035B0B"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 xml:space="preserve">9.4.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rPr>
              <w:t>The Contractor is prohibited from washing MV and SV in water bodies, within the boundaries water protection zones and Company facilities.</w:t>
            </w:r>
          </w:p>
        </w:tc>
      </w:tr>
      <w:tr w:rsidR="00AA0918" w:rsidRPr="00AA0918" w14:paraId="3CED1C4E" w14:textId="77777777" w:rsidTr="00AA0918">
        <w:tc>
          <w:tcPr>
            <w:tcW w:w="4531" w:type="dxa"/>
            <w:shd w:val="clear" w:color="auto" w:fill="auto"/>
          </w:tcPr>
          <w:p w14:paraId="602BB251" w14:textId="77777777" w:rsidR="00AA0918" w:rsidRPr="00AA0918" w:rsidRDefault="00AA0918" w:rsidP="00AA0918">
            <w:pPr>
              <w:autoSpaceDE w:val="0"/>
              <w:autoSpaceDN w:val="0"/>
              <w:adjustRightInd w:val="0"/>
              <w:spacing w:before="0" w:after="0"/>
              <w:ind w:firstLine="0"/>
              <w:rPr>
                <w:rFonts w:ascii="Times New Roman" w:hAnsi="Times New Roman"/>
                <w:sz w:val="20"/>
                <w:szCs w:val="20"/>
                <w:lang w:val="ru-RU"/>
              </w:rPr>
            </w:pPr>
            <w:r w:rsidRPr="00AA0918">
              <w:rPr>
                <w:rFonts w:ascii="Times New Roman" w:hAnsi="Times New Roman"/>
                <w:sz w:val="20"/>
                <w:szCs w:val="20"/>
                <w:lang w:val="ru-RU"/>
              </w:rPr>
              <w:t>9.5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c>
          <w:tcPr>
            <w:tcW w:w="4687" w:type="dxa"/>
            <w:shd w:val="clear" w:color="auto" w:fill="auto"/>
          </w:tcPr>
          <w:p w14:paraId="0764B129"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 xml:space="preserve">9.5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lang w:eastAsia="ru-RU"/>
              </w:rPr>
              <w:t>The Contractor shall not discharge oil products, suspended solids, liquid toxic waste and other hazardous chemicals into the Company's open drainage system and domestic sewage system.</w:t>
            </w:r>
          </w:p>
        </w:tc>
      </w:tr>
      <w:tr w:rsidR="00AA0918" w:rsidRPr="00AA0918" w14:paraId="7E3C45EB" w14:textId="77777777" w:rsidTr="00AA0918">
        <w:tc>
          <w:tcPr>
            <w:tcW w:w="4531" w:type="dxa"/>
            <w:shd w:val="clear" w:color="auto" w:fill="auto"/>
          </w:tcPr>
          <w:p w14:paraId="6F63AED4" w14:textId="77777777" w:rsidR="00AA0918" w:rsidRPr="00AA0918" w:rsidRDefault="00AA0918" w:rsidP="00BB53E0">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AA0918">
              <w:rPr>
                <w:rFonts w:ascii="Times New Roman" w:hAnsi="Times New Roman"/>
                <w:sz w:val="20"/>
                <w:szCs w:val="20"/>
                <w:lang w:val="ru-RU"/>
              </w:rPr>
              <w:t xml:space="preserve">9.6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4687" w:type="dxa"/>
            <w:shd w:val="clear" w:color="auto" w:fill="auto"/>
          </w:tcPr>
          <w:p w14:paraId="5E36FAB1"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9.6. The Contractor shall be solely responsible for the violations of environmental protection legislation committed by itself and its subcontractors, as well as for compensation of the damages inflicted to the environment through the fault of the Contractor/subcontractor. The Contractor's expenses related to payments of fines, complaints, claims shall not be subject to reimbursement by the Company.</w:t>
            </w:r>
          </w:p>
        </w:tc>
      </w:tr>
      <w:tr w:rsidR="00AA0918" w:rsidRPr="00AA0918" w14:paraId="3EEACB93" w14:textId="77777777" w:rsidTr="00AA0918">
        <w:tc>
          <w:tcPr>
            <w:tcW w:w="4531" w:type="dxa"/>
            <w:shd w:val="clear" w:color="auto" w:fill="auto"/>
          </w:tcPr>
          <w:p w14:paraId="69533E9B" w14:textId="77777777" w:rsidR="00AA0918" w:rsidRPr="00AA0918" w:rsidRDefault="00AA0918" w:rsidP="00BB53E0">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AA0918">
              <w:rPr>
                <w:rFonts w:ascii="Times New Roman" w:hAnsi="Times New Roman"/>
                <w:sz w:val="20"/>
                <w:szCs w:val="20"/>
                <w:lang w:val="ru-RU"/>
              </w:rPr>
              <w:t>9.7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4687" w:type="dxa"/>
            <w:shd w:val="clear" w:color="auto" w:fill="auto"/>
          </w:tcPr>
          <w:p w14:paraId="3995B26D"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rPr>
            </w:pPr>
            <w:r w:rsidRPr="00AA0918">
              <w:rPr>
                <w:rFonts w:ascii="Times New Roman" w:hAnsi="Times New Roman"/>
                <w:sz w:val="20"/>
                <w:szCs w:val="20"/>
              </w:rPr>
              <w:t>9.7</w:t>
            </w:r>
            <w:r w:rsidRPr="00AA0918">
              <w:rPr>
                <w:rFonts w:ascii="Times New Roman" w:hAnsi="Times New Roman"/>
                <w:sz w:val="20"/>
                <w:szCs w:val="20"/>
                <w:lang w:eastAsia="ru-RU"/>
              </w:rPr>
              <w:t xml:space="preserve">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lang w:eastAsia="ru-RU"/>
              </w:rPr>
              <w:t>The Company has the right to monitor (internal audit) the compliance with environmental requirements and request any information related to the Contractor's environmental protection activities, including documentation confirming the final transfer of waste for disposal and treatment (contracts, acts, waste removal schedule).</w:t>
            </w:r>
          </w:p>
        </w:tc>
      </w:tr>
      <w:tr w:rsidR="00AA0918" w:rsidRPr="00AA0918" w14:paraId="1FCD0547" w14:textId="77777777" w:rsidTr="00AA0918">
        <w:tc>
          <w:tcPr>
            <w:tcW w:w="4531" w:type="dxa"/>
            <w:shd w:val="clear" w:color="auto" w:fill="auto"/>
          </w:tcPr>
          <w:p w14:paraId="5090A749" w14:textId="77777777" w:rsidR="00AA0918" w:rsidRPr="00AA0918" w:rsidRDefault="00AA0918" w:rsidP="00BB53E0">
            <w:pPr>
              <w:ind w:firstLine="0"/>
              <w:rPr>
                <w:rFonts w:ascii="Times New Roman" w:hAnsi="Times New Roman"/>
                <w:b/>
                <w:sz w:val="20"/>
                <w:szCs w:val="20"/>
                <w:lang w:val="ru-RU"/>
              </w:rPr>
            </w:pPr>
            <w:r w:rsidRPr="00AA0918">
              <w:rPr>
                <w:rFonts w:ascii="Times New Roman" w:hAnsi="Times New Roman"/>
                <w:sz w:val="20"/>
                <w:szCs w:val="20"/>
                <w:lang w:val="ru-RU"/>
              </w:rPr>
              <w:t>9.8. Подрядчик должен исключить любой сброс сточных вод в водные объекты и обеспечить передачу образующихся сточных вод на очистку.</w:t>
            </w:r>
          </w:p>
        </w:tc>
        <w:tc>
          <w:tcPr>
            <w:tcW w:w="4687" w:type="dxa"/>
            <w:shd w:val="clear" w:color="auto" w:fill="auto"/>
          </w:tcPr>
          <w:p w14:paraId="586E700A"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9.8. The Contractor shall exclude any discharge of wastewater into water bodies and arrange for transfer of wastewater for treatment.</w:t>
            </w:r>
          </w:p>
        </w:tc>
      </w:tr>
      <w:tr w:rsidR="00AA0918" w:rsidRPr="00AA0918" w14:paraId="669E679B" w14:textId="77777777" w:rsidTr="00AA0918">
        <w:tc>
          <w:tcPr>
            <w:tcW w:w="4531" w:type="dxa"/>
            <w:shd w:val="clear" w:color="auto" w:fill="auto"/>
          </w:tcPr>
          <w:p w14:paraId="17503FE0" w14:textId="77777777" w:rsidR="00AA0918" w:rsidRPr="00AA0918" w:rsidRDefault="00AA0918" w:rsidP="00BB53E0">
            <w:pPr>
              <w:ind w:firstLine="0"/>
              <w:rPr>
                <w:rFonts w:ascii="Times New Roman" w:hAnsi="Times New Roman"/>
                <w:b/>
                <w:sz w:val="20"/>
                <w:szCs w:val="20"/>
                <w:lang w:val="ru-RU"/>
              </w:rPr>
            </w:pPr>
            <w:r w:rsidRPr="00AA0918">
              <w:rPr>
                <w:rFonts w:ascii="Times New Roman" w:hAnsi="Times New Roman"/>
                <w:sz w:val="20"/>
                <w:szCs w:val="20"/>
                <w:lang w:val="ru-RU"/>
              </w:rPr>
              <w:t>9.9. При производстве работ  Подрядчик обязан принимать все необходимые меры по защите компонентов окружающей среды от загрязнения.</w:t>
            </w:r>
          </w:p>
        </w:tc>
        <w:tc>
          <w:tcPr>
            <w:tcW w:w="4687" w:type="dxa"/>
            <w:shd w:val="clear" w:color="auto" w:fill="auto"/>
          </w:tcPr>
          <w:p w14:paraId="7CAF27FF" w14:textId="77777777" w:rsidR="00AA0918" w:rsidRPr="00AA0918" w:rsidRDefault="00AA0918" w:rsidP="00BB53E0">
            <w:pPr>
              <w:widowControl w:val="0"/>
              <w:ind w:firstLine="0"/>
              <w:rPr>
                <w:rFonts w:ascii="Times New Roman" w:hAnsi="Times New Roman"/>
                <w:b/>
                <w:sz w:val="20"/>
                <w:szCs w:val="20"/>
              </w:rPr>
            </w:pPr>
            <w:r w:rsidRPr="00AA0918">
              <w:rPr>
                <w:rFonts w:ascii="Times New Roman" w:hAnsi="Times New Roman"/>
                <w:sz w:val="20"/>
                <w:szCs w:val="20"/>
              </w:rPr>
              <w:t>9.9. In the course of work the Contractor shall use all reasonable efforts to protect environment components from contamination.</w:t>
            </w:r>
          </w:p>
        </w:tc>
      </w:tr>
      <w:tr w:rsidR="00AA0918" w:rsidRPr="00AA0918" w14:paraId="49DE3C69" w14:textId="77777777" w:rsidTr="00AA0918">
        <w:tc>
          <w:tcPr>
            <w:tcW w:w="4531" w:type="dxa"/>
            <w:shd w:val="clear" w:color="auto" w:fill="auto"/>
          </w:tcPr>
          <w:p w14:paraId="65F99CD1" w14:textId="77777777" w:rsidR="00AA0918" w:rsidRPr="00AA0918" w:rsidRDefault="00AA0918" w:rsidP="00AA0918">
            <w:pPr>
              <w:spacing w:afterLines="30" w:after="72"/>
              <w:ind w:firstLine="0"/>
              <w:jc w:val="center"/>
              <w:rPr>
                <w:rFonts w:ascii="Times New Roman" w:hAnsi="Times New Roman"/>
                <w:sz w:val="20"/>
                <w:szCs w:val="20"/>
                <w:lang w:val="ru-RU"/>
              </w:rPr>
            </w:pPr>
            <w:r w:rsidRPr="00AA0918">
              <w:rPr>
                <w:rFonts w:ascii="Times New Roman" w:hAnsi="Times New Roman"/>
                <w:b/>
                <w:sz w:val="20"/>
                <w:szCs w:val="20"/>
                <w:lang w:val="ru-RU"/>
              </w:rPr>
              <w:t>10. ТРЕБОВАНИЯ К ОТЧЕТНОСТИ</w:t>
            </w:r>
          </w:p>
        </w:tc>
        <w:tc>
          <w:tcPr>
            <w:tcW w:w="4687" w:type="dxa"/>
            <w:shd w:val="clear" w:color="auto" w:fill="auto"/>
          </w:tcPr>
          <w:p w14:paraId="3401F344" w14:textId="77777777" w:rsidR="00AA0918" w:rsidRPr="00AA0918" w:rsidRDefault="00AA0918" w:rsidP="00AA0918">
            <w:pPr>
              <w:widowControl w:val="0"/>
              <w:autoSpaceDE w:val="0"/>
              <w:autoSpaceDN w:val="0"/>
              <w:adjustRightInd w:val="0"/>
              <w:ind w:firstLine="0"/>
              <w:contextualSpacing/>
              <w:jc w:val="center"/>
              <w:rPr>
                <w:rFonts w:ascii="Times New Roman" w:hAnsi="Times New Roman"/>
                <w:sz w:val="20"/>
                <w:szCs w:val="20"/>
                <w:lang w:val="ru-RU" w:eastAsia="ru-RU"/>
              </w:rPr>
            </w:pPr>
            <w:r w:rsidRPr="00AA0918">
              <w:rPr>
                <w:rFonts w:ascii="Times New Roman" w:hAnsi="Times New Roman"/>
                <w:b/>
                <w:sz w:val="20"/>
                <w:szCs w:val="20"/>
                <w:lang w:val="ru-RU"/>
              </w:rPr>
              <w:t>10</w:t>
            </w:r>
            <w:r w:rsidRPr="00AA0918">
              <w:rPr>
                <w:rFonts w:ascii="Times New Roman" w:hAnsi="Times New Roman"/>
                <w:b/>
                <w:sz w:val="20"/>
                <w:szCs w:val="20"/>
              </w:rPr>
              <w:t>. REPORTING REQUIREMENTS</w:t>
            </w:r>
          </w:p>
        </w:tc>
      </w:tr>
      <w:tr w:rsidR="00AA0918" w:rsidRPr="00AA0918" w14:paraId="692A3CF6" w14:textId="77777777" w:rsidTr="00AA0918">
        <w:tc>
          <w:tcPr>
            <w:tcW w:w="4531" w:type="dxa"/>
            <w:shd w:val="clear" w:color="auto" w:fill="auto"/>
          </w:tcPr>
          <w:p w14:paraId="6DC077A3" w14:textId="77777777" w:rsidR="00AA0918" w:rsidRPr="00AA0918" w:rsidRDefault="00AA0918" w:rsidP="00BB53E0">
            <w:pPr>
              <w:spacing w:after="6"/>
              <w:ind w:firstLine="0"/>
              <w:rPr>
                <w:rFonts w:ascii="Times New Roman" w:hAnsi="Times New Roman"/>
                <w:sz w:val="20"/>
                <w:szCs w:val="20"/>
                <w:lang w:val="ru-RU"/>
              </w:rPr>
            </w:pPr>
            <w:r w:rsidRPr="00AA0918">
              <w:rPr>
                <w:rFonts w:ascii="Times New Roman" w:hAnsi="Times New Roman"/>
                <w:sz w:val="20"/>
                <w:szCs w:val="20"/>
                <w:lang w:val="ru-RU"/>
              </w:rPr>
              <w:t xml:space="preserve">10.1 Если не установлено иное, Подрядчик представляет ежемесячный отчет о результатах своей Работы и своих Субподрядчиков в области ОТ, ПБ и ООС за предыдущий отчетный период. </w:t>
            </w:r>
          </w:p>
          <w:p w14:paraId="0BBA8CD9" w14:textId="77777777" w:rsidR="00AA0918" w:rsidRPr="00AA0918" w:rsidRDefault="00AA0918" w:rsidP="00BB53E0">
            <w:pPr>
              <w:spacing w:afterLines="30" w:after="72"/>
              <w:ind w:firstLine="0"/>
              <w:rPr>
                <w:rFonts w:ascii="Times New Roman" w:hAnsi="Times New Roman"/>
                <w:b/>
                <w:sz w:val="20"/>
                <w:szCs w:val="20"/>
                <w:lang w:val="ru-RU"/>
              </w:rPr>
            </w:pPr>
            <w:r w:rsidRPr="00AA0918">
              <w:rPr>
                <w:rFonts w:ascii="Times New Roman" w:hAnsi="Times New Roman"/>
                <w:sz w:val="20"/>
                <w:szCs w:val="20"/>
                <w:lang w:val="ru-RU"/>
              </w:rPr>
              <w:lastRenderedPageBreak/>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указана в Стандарте КТК по отчетности в области ОТ, ПБ и ООС. </w:t>
            </w:r>
          </w:p>
        </w:tc>
        <w:tc>
          <w:tcPr>
            <w:tcW w:w="4687" w:type="dxa"/>
            <w:shd w:val="clear" w:color="auto" w:fill="auto"/>
          </w:tcPr>
          <w:p w14:paraId="0EBA1237" w14:textId="77777777" w:rsidR="00AA0918" w:rsidRPr="00AA0918" w:rsidRDefault="00AA0918" w:rsidP="00BB53E0">
            <w:pPr>
              <w:spacing w:after="6"/>
              <w:ind w:firstLine="0"/>
              <w:rPr>
                <w:rFonts w:ascii="Times New Roman" w:hAnsi="Times New Roman"/>
                <w:sz w:val="20"/>
                <w:szCs w:val="20"/>
              </w:rPr>
            </w:pPr>
            <w:r w:rsidRPr="00AA0918">
              <w:rPr>
                <w:rFonts w:ascii="Times New Roman" w:hAnsi="Times New Roman"/>
                <w:sz w:val="20"/>
                <w:szCs w:val="20"/>
              </w:rPr>
              <w:lastRenderedPageBreak/>
              <w:t xml:space="preserve">10.1. Unless otherwise stated, the Contractor shall submit a monthly report on the results of its and its subcontractors’ HSE Work for the previous reporting period. </w:t>
            </w:r>
          </w:p>
          <w:p w14:paraId="13596FFF"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lang w:eastAsia="ru-RU"/>
              </w:rPr>
            </w:pPr>
            <w:r w:rsidRPr="00AA0918">
              <w:rPr>
                <w:rFonts w:ascii="Times New Roman" w:hAnsi="Times New Roman"/>
                <w:sz w:val="20"/>
                <w:szCs w:val="20"/>
              </w:rPr>
              <w:t xml:space="preserve">The report shall be submitted by the 5-th day of the month </w:t>
            </w:r>
            <w:r w:rsidRPr="00AA0918">
              <w:rPr>
                <w:rFonts w:ascii="Times New Roman" w:hAnsi="Times New Roman"/>
                <w:sz w:val="20"/>
                <w:szCs w:val="20"/>
              </w:rPr>
              <w:lastRenderedPageBreak/>
              <w:t>following the reporting period, while the reports for December and April are to be submitted the latest on the second working day of the month following the reporting one. The report format is given in the CPC HSE Standard.</w:t>
            </w:r>
          </w:p>
        </w:tc>
      </w:tr>
      <w:tr w:rsidR="00AA0918" w:rsidRPr="00AA0918" w14:paraId="180D74C4" w14:textId="77777777" w:rsidTr="00AA0918">
        <w:tc>
          <w:tcPr>
            <w:tcW w:w="4531" w:type="dxa"/>
            <w:shd w:val="clear" w:color="auto" w:fill="auto"/>
          </w:tcPr>
          <w:p w14:paraId="14719378"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lastRenderedPageBreak/>
              <w:t>10.2 В дополнение к отчету Подрядчик обязан соблюдать требования Компании в отношении отчетности по инцидентам, авариям, несчастным случаям и дорожно-транспортным происшествиям.</w:t>
            </w:r>
          </w:p>
        </w:tc>
        <w:tc>
          <w:tcPr>
            <w:tcW w:w="4687" w:type="dxa"/>
            <w:shd w:val="clear" w:color="auto" w:fill="auto"/>
          </w:tcPr>
          <w:p w14:paraId="64331DDC" w14:textId="77777777" w:rsidR="00AA0918" w:rsidRPr="00AA0918" w:rsidRDefault="00AA0918" w:rsidP="00AA0918">
            <w:pPr>
              <w:widowControl w:val="0"/>
              <w:autoSpaceDE w:val="0"/>
              <w:autoSpaceDN w:val="0"/>
              <w:adjustRightInd w:val="0"/>
              <w:ind w:firstLine="0"/>
              <w:contextualSpacing/>
              <w:rPr>
                <w:rFonts w:ascii="Times New Roman" w:hAnsi="Times New Roman"/>
                <w:sz w:val="20"/>
                <w:szCs w:val="20"/>
                <w:lang w:eastAsia="ru-RU"/>
              </w:rPr>
            </w:pPr>
            <w:r w:rsidRPr="00AA0918">
              <w:rPr>
                <w:rFonts w:ascii="Times New Roman" w:hAnsi="Times New Roman"/>
                <w:sz w:val="20"/>
                <w:szCs w:val="20"/>
              </w:rPr>
              <w:t>10.2. In addition to the Report, the Contractor shall comply with the Company’s requirements as regards incidents, casualties, accidents and MVIs.</w:t>
            </w:r>
          </w:p>
        </w:tc>
      </w:tr>
      <w:tr w:rsidR="00AA0918" w:rsidRPr="00AA0918" w14:paraId="28820FC5" w14:textId="77777777" w:rsidTr="00AA0918">
        <w:tc>
          <w:tcPr>
            <w:tcW w:w="4531" w:type="dxa"/>
            <w:shd w:val="clear" w:color="auto" w:fill="auto"/>
          </w:tcPr>
          <w:p w14:paraId="57452FA2"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rPr>
              <w:t xml:space="preserve">10.3. В соответствии с Процедурами оповещения и расследования происшествий, Подрядчик </w:t>
            </w:r>
            <w:r w:rsidRPr="00AA0918">
              <w:rPr>
                <w:rFonts w:ascii="Times New Roman" w:hAnsi="Times New Roman"/>
                <w:sz w:val="20"/>
                <w:szCs w:val="20"/>
                <w:lang w:val="ru-RU" w:eastAsia="ru-RU"/>
              </w:rPr>
              <w:t>незамедлительно уведомляет Компанию о случаях с летальным исходом. Уведомление о несчастном случае (травма, повлекшая за собой потерю трудоспособности) должно быть направлено в Компанию в течение 24 часов.</w:t>
            </w:r>
          </w:p>
        </w:tc>
        <w:tc>
          <w:tcPr>
            <w:tcW w:w="4687" w:type="dxa"/>
            <w:shd w:val="clear" w:color="auto" w:fill="auto"/>
          </w:tcPr>
          <w:p w14:paraId="14414F0B"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lang w:eastAsia="ru-RU"/>
              </w:rPr>
            </w:pPr>
            <w:r w:rsidRPr="00AA0918">
              <w:rPr>
                <w:rFonts w:ascii="Times New Roman" w:hAnsi="Times New Roman"/>
                <w:sz w:val="20"/>
                <w:szCs w:val="20"/>
              </w:rPr>
              <w:t>10.3. In accordance with the Incident Notification and Investigation Procedure, the Contractor shall immediately notify the Company of fatalities. A notice of an accident (a lost-time injury) shall be sent to the Company within 24 hours.</w:t>
            </w:r>
          </w:p>
        </w:tc>
      </w:tr>
      <w:tr w:rsidR="00AA0918" w:rsidRPr="00AA0918" w14:paraId="3F4ECAE3" w14:textId="77777777" w:rsidTr="00AA0918">
        <w:tc>
          <w:tcPr>
            <w:tcW w:w="4531" w:type="dxa"/>
            <w:shd w:val="clear" w:color="auto" w:fill="auto"/>
          </w:tcPr>
          <w:p w14:paraId="20A3C9F1" w14:textId="77777777" w:rsidR="00AA0918" w:rsidRPr="00AA0918" w:rsidRDefault="00AA0918" w:rsidP="00AA0918">
            <w:pPr>
              <w:ind w:firstLine="0"/>
              <w:jc w:val="center"/>
              <w:rPr>
                <w:rFonts w:ascii="Times New Roman" w:hAnsi="Times New Roman"/>
                <w:b/>
                <w:sz w:val="20"/>
                <w:szCs w:val="20"/>
                <w:lang w:val="ru-RU" w:eastAsia="ru-RU"/>
              </w:rPr>
            </w:pPr>
            <w:r w:rsidRPr="00AA0918">
              <w:rPr>
                <w:rFonts w:ascii="Times New Roman" w:hAnsi="Times New Roman"/>
                <w:b/>
                <w:sz w:val="20"/>
                <w:szCs w:val="20"/>
                <w:lang w:val="ru-RU" w:eastAsia="ru-RU"/>
              </w:rPr>
              <w:t>11. ОТВЕТСТВЕННОСТЬ</w:t>
            </w:r>
          </w:p>
        </w:tc>
        <w:tc>
          <w:tcPr>
            <w:tcW w:w="4687" w:type="dxa"/>
            <w:shd w:val="clear" w:color="auto" w:fill="auto"/>
          </w:tcPr>
          <w:p w14:paraId="4686E011" w14:textId="77777777" w:rsidR="00AA0918" w:rsidRPr="00AA0918" w:rsidRDefault="00AA0918" w:rsidP="00AA0918">
            <w:pPr>
              <w:widowControl w:val="0"/>
              <w:autoSpaceDE w:val="0"/>
              <w:autoSpaceDN w:val="0"/>
              <w:adjustRightInd w:val="0"/>
              <w:ind w:firstLine="0"/>
              <w:contextualSpacing/>
              <w:jc w:val="center"/>
              <w:rPr>
                <w:rFonts w:ascii="Times New Roman" w:hAnsi="Times New Roman"/>
                <w:sz w:val="20"/>
                <w:szCs w:val="20"/>
                <w:lang w:val="ru-RU" w:eastAsia="ru-RU"/>
              </w:rPr>
            </w:pPr>
            <w:r w:rsidRPr="00AA0918">
              <w:rPr>
                <w:rFonts w:ascii="Times New Roman" w:hAnsi="Times New Roman"/>
                <w:b/>
                <w:sz w:val="20"/>
                <w:szCs w:val="20"/>
              </w:rPr>
              <w:t>1</w:t>
            </w:r>
            <w:r w:rsidRPr="00AA0918">
              <w:rPr>
                <w:rFonts w:ascii="Times New Roman" w:hAnsi="Times New Roman"/>
                <w:b/>
                <w:sz w:val="20"/>
                <w:szCs w:val="20"/>
                <w:lang w:val="ru-RU"/>
              </w:rPr>
              <w:t>1</w:t>
            </w:r>
            <w:r w:rsidRPr="00AA0918">
              <w:rPr>
                <w:rFonts w:ascii="Times New Roman" w:hAnsi="Times New Roman"/>
                <w:b/>
                <w:sz w:val="20"/>
                <w:szCs w:val="20"/>
              </w:rPr>
              <w:t>. LIABILITY</w:t>
            </w:r>
          </w:p>
        </w:tc>
      </w:tr>
      <w:tr w:rsidR="00AA0918" w:rsidRPr="00AA0918" w14:paraId="591696DB" w14:textId="77777777" w:rsidTr="00AA0918">
        <w:tc>
          <w:tcPr>
            <w:tcW w:w="4531" w:type="dxa"/>
            <w:shd w:val="clear" w:color="auto" w:fill="auto"/>
          </w:tcPr>
          <w:p w14:paraId="4CCA30B8" w14:textId="77777777" w:rsidR="00AA0918" w:rsidRPr="00AA0918" w:rsidRDefault="00AA0918" w:rsidP="00BB53E0">
            <w:pPr>
              <w:ind w:firstLine="0"/>
              <w:rPr>
                <w:rFonts w:ascii="Times New Roman" w:hAnsi="Times New Roman"/>
                <w:sz w:val="20"/>
                <w:szCs w:val="20"/>
                <w:lang w:val="ru-RU" w:eastAsia="ru-RU"/>
              </w:rPr>
            </w:pPr>
            <w:r w:rsidRPr="00AA0918">
              <w:rPr>
                <w:rFonts w:ascii="Times New Roman" w:hAnsi="Times New Roman"/>
                <w:sz w:val="20"/>
                <w:szCs w:val="20"/>
                <w:lang w:val="ru-RU" w:eastAsia="ru-RU"/>
              </w:rPr>
              <w:t>11.1.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4687" w:type="dxa"/>
            <w:shd w:val="clear" w:color="auto" w:fill="auto"/>
          </w:tcPr>
          <w:p w14:paraId="03BBDCE9"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lang w:eastAsia="ru-RU"/>
              </w:rPr>
            </w:pPr>
            <w:r w:rsidRPr="00AA0918">
              <w:rPr>
                <w:rFonts w:ascii="Times New Roman" w:hAnsi="Times New Roman"/>
                <w:sz w:val="20"/>
                <w:szCs w:val="20"/>
                <w:lang w:eastAsia="ru-RU"/>
              </w:rPr>
              <w:t xml:space="preserve">11.1. </w:t>
            </w:r>
            <w:r w:rsidRPr="00AA0918">
              <w:rPr>
                <w:rFonts w:ascii="Times New Roman" w:eastAsiaTheme="minorHAnsi" w:hAnsi="Times New Roman" w:cstheme="minorBidi"/>
                <w:sz w:val="20"/>
                <w:szCs w:val="20"/>
              </w:rPr>
              <w:t xml:space="preserve"> </w:t>
            </w:r>
            <w:r w:rsidRPr="00AA0918">
              <w:rPr>
                <w:rFonts w:ascii="Times New Roman" w:hAnsi="Times New Roman"/>
                <w:sz w:val="20"/>
                <w:szCs w:val="20"/>
                <w:lang w:eastAsia="ru-RU"/>
              </w:rPr>
              <w:t>If the Company identifies, in the course of an audit or otherwise, that the Contractor has failed to comply with the HSE requirements established by this Exhibit, RF statutory requirements, the Company’s representative shall have the right to immediately suspend the Work by demanding verbally from the Contractor's representative that the Work be suspended until elimination of the violations found. Within 24 hours, the Company’s Representative who suspended the Work, shall give a written notice thereof to the work site supervisor or to the Contractor’s supervisor with indication of the reasons and time of the suspension. The violations revealed during the audit shall be documented in the Act to be signed by the Company's and the Contractor's HSE representatives. Should the Contractor refuse to sign such Act, the Company shall unilaterally execute it making an entry evidencing the Contractor’s refusal to sign the Act.</w:t>
            </w:r>
          </w:p>
        </w:tc>
      </w:tr>
      <w:tr w:rsidR="00AA0918" w:rsidRPr="00AA0918" w14:paraId="38A305CD" w14:textId="77777777" w:rsidTr="00AA0918">
        <w:tc>
          <w:tcPr>
            <w:tcW w:w="4531" w:type="dxa"/>
            <w:shd w:val="clear" w:color="auto" w:fill="auto"/>
          </w:tcPr>
          <w:p w14:paraId="52A642F3" w14:textId="77777777" w:rsidR="00AA0918" w:rsidRPr="00AA0918" w:rsidRDefault="00AA0918" w:rsidP="00BB53E0">
            <w:pPr>
              <w:ind w:firstLine="0"/>
              <w:rPr>
                <w:rFonts w:ascii="Times New Roman" w:hAnsi="Times New Roman"/>
                <w:sz w:val="20"/>
                <w:szCs w:val="20"/>
                <w:lang w:val="ru-RU" w:eastAsia="ru-RU"/>
              </w:rPr>
            </w:pPr>
            <w:r w:rsidRPr="00AA0918">
              <w:rPr>
                <w:rFonts w:ascii="Times New Roman" w:hAnsi="Times New Roman"/>
                <w:sz w:val="20"/>
                <w:szCs w:val="20"/>
                <w:lang w:val="ru-RU" w:eastAsia="ru-RU"/>
              </w:rPr>
              <w:t>11.2.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В случае нарушения Подрядчиком сроков мероприятий Подрядчик по требованию Компании уплачивает неустойку в размере, эквивалентном 100$ (сто долларов США) за каждый день просрочки до момента полного устранения нарушений.</w:t>
            </w:r>
          </w:p>
          <w:p w14:paraId="4F6333A0" w14:textId="77777777" w:rsidR="00AA0918" w:rsidRPr="00AA0918" w:rsidRDefault="00AA0918" w:rsidP="00BB53E0">
            <w:pPr>
              <w:ind w:firstLine="0"/>
              <w:rPr>
                <w:rFonts w:ascii="Times New Roman" w:hAnsi="Times New Roman"/>
                <w:sz w:val="20"/>
                <w:szCs w:val="20"/>
                <w:lang w:val="ru-RU"/>
              </w:rPr>
            </w:pPr>
            <w:r w:rsidRPr="00AA0918">
              <w:rPr>
                <w:rFonts w:ascii="Times New Roman" w:hAnsi="Times New Roman"/>
                <w:sz w:val="20"/>
                <w:szCs w:val="20"/>
                <w:lang w:val="ru-RU"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4687" w:type="dxa"/>
            <w:shd w:val="clear" w:color="auto" w:fill="auto"/>
          </w:tcPr>
          <w:p w14:paraId="2BC068AD" w14:textId="77777777" w:rsidR="00AA0918" w:rsidRPr="00AA0918" w:rsidRDefault="00AA0918" w:rsidP="00BB53E0">
            <w:pPr>
              <w:ind w:firstLine="0"/>
              <w:rPr>
                <w:rFonts w:ascii="Times New Roman" w:hAnsi="Times New Roman"/>
                <w:sz w:val="20"/>
                <w:szCs w:val="20"/>
                <w:lang w:eastAsia="ru-RU"/>
              </w:rPr>
            </w:pPr>
            <w:r w:rsidRPr="00AA0918">
              <w:rPr>
                <w:rFonts w:ascii="Times New Roman" w:hAnsi="Times New Roman"/>
                <w:sz w:val="20"/>
                <w:szCs w:val="20"/>
                <w:lang w:eastAsia="ru-RU"/>
              </w:rPr>
              <w:t>11.2. The Parties shall agree on the due dates and actions (plan) to eliminate such violations and ensure they will not reoccur in the future. The Contractor’s employee, who has repeated a violation shall be suspended from the Work and his/her pass to the Company's facilities shall be canceled.  Should the Contractor fail to meet the deadlines, the Contractor shall, at the Company’s request, pay a penalty in the amount of USD 100(one hundred US dollars) for each day of delay until complete elimination of violations.</w:t>
            </w:r>
          </w:p>
          <w:p w14:paraId="0F7C8FBD" w14:textId="77777777" w:rsidR="00AA0918" w:rsidRPr="00AA0918" w:rsidRDefault="00AA0918" w:rsidP="00BB53E0">
            <w:pPr>
              <w:ind w:firstLine="0"/>
              <w:rPr>
                <w:rFonts w:ascii="Times New Roman" w:hAnsi="Times New Roman"/>
                <w:sz w:val="20"/>
                <w:szCs w:val="20"/>
                <w:lang w:eastAsia="ru-RU"/>
              </w:rPr>
            </w:pPr>
            <w:r w:rsidRPr="00AA0918">
              <w:rPr>
                <w:rFonts w:ascii="Times New Roman" w:hAnsi="Times New Roman"/>
                <w:sz w:val="20"/>
                <w:szCs w:val="20"/>
                <w:lang w:eastAsia="ru-RU"/>
              </w:rPr>
              <w:t>The bilateral Act signed by the Company’s and Contractor's representatives in the course of the recheck shall serve as the basis for charging the fines for a failure to complete the actions to rectify the violations within the deadlines established.</w:t>
            </w:r>
          </w:p>
        </w:tc>
      </w:tr>
      <w:tr w:rsidR="00AA0918" w:rsidRPr="00AA0918" w14:paraId="6D39638D" w14:textId="77777777" w:rsidTr="00AA0918">
        <w:tc>
          <w:tcPr>
            <w:tcW w:w="4531" w:type="dxa"/>
            <w:shd w:val="clear" w:color="auto" w:fill="auto"/>
          </w:tcPr>
          <w:p w14:paraId="61224F87" w14:textId="77777777" w:rsidR="00AA0918" w:rsidRPr="00AA0918" w:rsidRDefault="00AA0918" w:rsidP="00BB53E0">
            <w:pPr>
              <w:ind w:firstLine="0"/>
              <w:rPr>
                <w:rFonts w:ascii="Times New Roman" w:hAnsi="Times New Roman"/>
                <w:sz w:val="20"/>
                <w:szCs w:val="20"/>
                <w:lang w:val="ru-RU" w:eastAsia="ru-RU"/>
              </w:rPr>
            </w:pPr>
            <w:r w:rsidRPr="00AA0918">
              <w:rPr>
                <w:rFonts w:ascii="Times New Roman" w:hAnsi="Times New Roman"/>
                <w:sz w:val="20"/>
                <w:szCs w:val="20"/>
                <w:lang w:val="ru-RU" w:eastAsia="ru-RU"/>
              </w:rPr>
              <w:t xml:space="preserve">11.3. Выявленные случаи сокрытия несчастных случаев/происшествий, дорожно-транспортных происшествий, повторяющиеся нарушения (три и более </w:t>
            </w:r>
            <w:r w:rsidRPr="00AA0918">
              <w:rPr>
                <w:rFonts w:ascii="Times New Roman" w:hAnsi="Times New Roman"/>
                <w:sz w:val="20"/>
                <w:szCs w:val="20"/>
                <w:lang w:val="ru-RU" w:eastAsia="ru-RU"/>
              </w:rPr>
              <w:lastRenderedPageBreak/>
              <w:t xml:space="preserve">задокументированных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4687" w:type="dxa"/>
            <w:shd w:val="clear" w:color="auto" w:fill="auto"/>
          </w:tcPr>
          <w:p w14:paraId="7C51E7DF" w14:textId="77777777" w:rsidR="00AA0918" w:rsidRPr="00AA0918" w:rsidRDefault="00AA0918" w:rsidP="00BB53E0">
            <w:pPr>
              <w:widowControl w:val="0"/>
              <w:autoSpaceDE w:val="0"/>
              <w:autoSpaceDN w:val="0"/>
              <w:adjustRightInd w:val="0"/>
              <w:ind w:firstLine="0"/>
              <w:contextualSpacing/>
              <w:rPr>
                <w:rFonts w:ascii="Times New Roman" w:hAnsi="Times New Roman"/>
                <w:sz w:val="20"/>
                <w:szCs w:val="20"/>
                <w:lang w:eastAsia="ru-RU"/>
              </w:rPr>
            </w:pPr>
            <w:r w:rsidRPr="00AA0918">
              <w:rPr>
                <w:rFonts w:ascii="Times New Roman" w:hAnsi="Times New Roman"/>
                <w:sz w:val="20"/>
                <w:szCs w:val="20"/>
                <w:lang w:eastAsia="ru-RU"/>
              </w:rPr>
              <w:lastRenderedPageBreak/>
              <w:t xml:space="preserve">11.3. Identified cases of accident/incident/MVI cover-ups, multiple violations (three or more documented occurrences) of the HSE requirements set forth by this Exhibit or the RF </w:t>
            </w:r>
            <w:r w:rsidRPr="00AA0918">
              <w:rPr>
                <w:rFonts w:ascii="Times New Roman" w:hAnsi="Times New Roman"/>
                <w:sz w:val="20"/>
                <w:szCs w:val="20"/>
                <w:lang w:eastAsia="ru-RU"/>
              </w:rPr>
              <w:lastRenderedPageBreak/>
              <w:t>legislation by the Contractor shall be deemed as a material breach of the Agreement and constitute the basis for the Company's unilateral out-of-court termination of the Agreement without any obligations of the Company to compensate the Contractor for damages in connection with such termination.</w:t>
            </w:r>
          </w:p>
        </w:tc>
      </w:tr>
    </w:tbl>
    <w:tbl>
      <w:tblPr>
        <w:tblW w:w="9749" w:type="dxa"/>
        <w:tblInd w:w="142" w:type="dxa"/>
        <w:tblLayout w:type="fixed"/>
        <w:tblLook w:val="0000" w:firstRow="0" w:lastRow="0" w:firstColumn="0" w:lastColumn="0" w:noHBand="0" w:noVBand="0"/>
      </w:tblPr>
      <w:tblGrid>
        <w:gridCol w:w="3827"/>
        <w:gridCol w:w="5461"/>
        <w:gridCol w:w="461"/>
      </w:tblGrid>
      <w:tr w:rsidR="00AA0918" w:rsidRPr="00AA0918" w14:paraId="7F81598A" w14:textId="77777777" w:rsidTr="00AA0918">
        <w:trPr>
          <w:gridAfter w:val="1"/>
          <w:wAfter w:w="461" w:type="dxa"/>
        </w:trPr>
        <w:tc>
          <w:tcPr>
            <w:tcW w:w="9288" w:type="dxa"/>
            <w:gridSpan w:val="2"/>
          </w:tcPr>
          <w:p w14:paraId="4DACF6B5" w14:textId="77777777" w:rsidR="00AA0918" w:rsidRPr="00AA0918" w:rsidRDefault="00AA0918" w:rsidP="00AA0918">
            <w:pPr>
              <w:spacing w:before="0" w:after="0"/>
              <w:ind w:firstLine="0"/>
              <w:jc w:val="center"/>
              <w:rPr>
                <w:rFonts w:ascii="Times New Roman" w:hAnsi="Times New Roman"/>
                <w:sz w:val="20"/>
                <w:szCs w:val="20"/>
                <w:lang w:eastAsia="ru-RU"/>
              </w:rPr>
            </w:pPr>
          </w:p>
        </w:tc>
      </w:tr>
      <w:tr w:rsidR="00AA0918" w:rsidRPr="00AA0918" w14:paraId="17B7B964" w14:textId="77777777" w:rsidTr="00AA0918">
        <w:tc>
          <w:tcPr>
            <w:tcW w:w="3827" w:type="dxa"/>
          </w:tcPr>
          <w:p w14:paraId="2054F088" w14:textId="544C60A5" w:rsidR="00AA0918" w:rsidRDefault="002B156D" w:rsidP="00BB53E0">
            <w:pPr>
              <w:tabs>
                <w:tab w:val="left" w:pos="6320"/>
              </w:tabs>
              <w:spacing w:before="0" w:after="0" w:line="256" w:lineRule="auto"/>
              <w:ind w:left="746" w:firstLine="0"/>
              <w:jc w:val="center"/>
              <w:rPr>
                <w:rFonts w:ascii="Times New Roman" w:hAnsi="Times New Roman"/>
                <w:b/>
                <w:bCs/>
                <w:sz w:val="20"/>
                <w:szCs w:val="20"/>
                <w:lang w:eastAsia="ru-RU"/>
              </w:rPr>
            </w:pPr>
            <w:r>
              <w:rPr>
                <w:rFonts w:ascii="Times New Roman" w:hAnsi="Times New Roman"/>
                <w:b/>
                <w:bCs/>
                <w:sz w:val="20"/>
                <w:szCs w:val="20"/>
                <w:lang w:val="ru-RU" w:eastAsia="ru-RU"/>
              </w:rPr>
              <w:t>ПОКУПАТЕЛЬ/</w:t>
            </w:r>
            <w:r>
              <w:rPr>
                <w:rFonts w:ascii="Times New Roman" w:hAnsi="Times New Roman"/>
                <w:b/>
                <w:bCs/>
                <w:sz w:val="20"/>
                <w:szCs w:val="20"/>
                <w:lang w:eastAsia="ru-RU"/>
              </w:rPr>
              <w:t>PURCHASER</w:t>
            </w:r>
          </w:p>
          <w:p w14:paraId="112485EB" w14:textId="77777777" w:rsidR="002B156D" w:rsidRPr="002B156D" w:rsidRDefault="002B156D" w:rsidP="00BB53E0">
            <w:pPr>
              <w:tabs>
                <w:tab w:val="left" w:pos="6320"/>
              </w:tabs>
              <w:spacing w:before="0" w:after="0" w:line="256" w:lineRule="auto"/>
              <w:ind w:left="746" w:firstLine="0"/>
              <w:jc w:val="center"/>
              <w:rPr>
                <w:rFonts w:ascii="Times New Roman" w:hAnsi="Times New Roman"/>
                <w:b/>
                <w:sz w:val="20"/>
                <w:szCs w:val="20"/>
                <w:lang w:val="ru-RU" w:eastAsia="ru-RU"/>
              </w:rPr>
            </w:pPr>
            <w:bookmarkStart w:id="1" w:name="_GoBack"/>
            <w:bookmarkEnd w:id="1"/>
          </w:p>
          <w:p w14:paraId="759C4C5F" w14:textId="77777777" w:rsidR="00AA0918" w:rsidRPr="00AA0918" w:rsidRDefault="00AA0918" w:rsidP="00BB53E0">
            <w:pPr>
              <w:spacing w:before="0" w:after="0"/>
              <w:ind w:firstLine="0"/>
              <w:jc w:val="center"/>
              <w:rPr>
                <w:rFonts w:ascii="Times New Roman" w:hAnsi="Times New Roman"/>
                <w:b/>
                <w:bCs/>
                <w:sz w:val="20"/>
                <w:szCs w:val="20"/>
                <w:lang w:eastAsia="ru-RU"/>
              </w:rPr>
            </w:pPr>
          </w:p>
          <w:p w14:paraId="082AD6D8" w14:textId="77777777" w:rsidR="00AA0918" w:rsidRPr="00AA0918" w:rsidRDefault="00AA0918" w:rsidP="00BB53E0">
            <w:pPr>
              <w:spacing w:before="0" w:after="0" w:line="256" w:lineRule="auto"/>
              <w:ind w:firstLine="426"/>
              <w:jc w:val="center"/>
              <w:rPr>
                <w:rFonts w:ascii="Times New Roman" w:hAnsi="Times New Roman"/>
                <w:b/>
                <w:bCs/>
                <w:sz w:val="20"/>
                <w:szCs w:val="20"/>
                <w:lang w:eastAsia="ru-RU"/>
              </w:rPr>
            </w:pPr>
            <w:r w:rsidRPr="00AA0918">
              <w:rPr>
                <w:rFonts w:ascii="Times New Roman" w:hAnsi="Times New Roman"/>
                <w:sz w:val="20"/>
                <w:szCs w:val="20"/>
                <w:lang w:eastAsia="ru-RU"/>
              </w:rPr>
              <w:t>_____________________________</w:t>
            </w:r>
          </w:p>
          <w:p w14:paraId="60263808" w14:textId="77777777" w:rsidR="00AA0918" w:rsidRPr="00AA0918" w:rsidRDefault="00AA0918" w:rsidP="002B156D">
            <w:pPr>
              <w:spacing w:before="0" w:after="0" w:line="256" w:lineRule="auto"/>
              <w:ind w:firstLine="426"/>
              <w:jc w:val="center"/>
              <w:rPr>
                <w:rFonts w:ascii="Times New Roman" w:hAnsi="Times New Roman"/>
                <w:b/>
                <w:bCs/>
                <w:i/>
                <w:sz w:val="20"/>
                <w:szCs w:val="20"/>
                <w:lang w:val="x-none" w:eastAsia="ru-RU"/>
              </w:rPr>
            </w:pPr>
          </w:p>
        </w:tc>
        <w:tc>
          <w:tcPr>
            <w:tcW w:w="5922" w:type="dxa"/>
            <w:gridSpan w:val="2"/>
          </w:tcPr>
          <w:p w14:paraId="6FF62BB2" w14:textId="77777777" w:rsidR="002B156D" w:rsidRDefault="00AA0918" w:rsidP="00BB53E0">
            <w:pPr>
              <w:spacing w:before="0" w:after="0" w:line="256" w:lineRule="auto"/>
              <w:ind w:firstLine="426"/>
              <w:jc w:val="center"/>
              <w:rPr>
                <w:rFonts w:ascii="Times New Roman" w:hAnsi="Times New Roman"/>
                <w:b/>
                <w:sz w:val="20"/>
                <w:szCs w:val="20"/>
                <w:lang w:eastAsia="ru-RU"/>
              </w:rPr>
            </w:pPr>
            <w:r w:rsidRPr="00AA0918">
              <w:rPr>
                <w:rFonts w:ascii="Times New Roman" w:hAnsi="Times New Roman"/>
                <w:sz w:val="20"/>
                <w:szCs w:val="20"/>
                <w:lang w:val="ru-RU" w:eastAsia="ru-RU"/>
              </w:rPr>
              <w:t xml:space="preserve"> </w:t>
            </w:r>
            <w:r w:rsidR="002B156D">
              <w:rPr>
                <w:rFonts w:ascii="Times New Roman" w:hAnsi="Times New Roman"/>
                <w:b/>
                <w:sz w:val="20"/>
                <w:szCs w:val="20"/>
                <w:lang w:val="ru-RU" w:eastAsia="ru-RU"/>
              </w:rPr>
              <w:t>ПОСТАВЩИК/</w:t>
            </w:r>
            <w:r w:rsidR="002B156D">
              <w:rPr>
                <w:rFonts w:ascii="Times New Roman" w:hAnsi="Times New Roman"/>
                <w:b/>
                <w:sz w:val="20"/>
                <w:szCs w:val="20"/>
                <w:lang w:eastAsia="ru-RU"/>
              </w:rPr>
              <w:t>SUPPLIER</w:t>
            </w:r>
          </w:p>
          <w:p w14:paraId="35406E0A" w14:textId="4551D8C7" w:rsidR="00AA0918" w:rsidRPr="00AA0918" w:rsidRDefault="00AA0918" w:rsidP="00BB53E0">
            <w:pPr>
              <w:spacing w:before="0" w:after="0" w:line="256" w:lineRule="auto"/>
              <w:ind w:firstLine="426"/>
              <w:jc w:val="center"/>
              <w:rPr>
                <w:rFonts w:ascii="Times New Roman" w:hAnsi="Times New Roman"/>
                <w:b/>
                <w:sz w:val="20"/>
                <w:szCs w:val="20"/>
                <w:lang w:val="ru-RU" w:eastAsia="ru-RU"/>
              </w:rPr>
            </w:pPr>
            <w:r w:rsidRPr="00AA0918">
              <w:rPr>
                <w:rFonts w:ascii="Times New Roman" w:hAnsi="Times New Roman"/>
                <w:b/>
                <w:sz w:val="20"/>
                <w:szCs w:val="20"/>
                <w:lang w:val="ru-RU" w:eastAsia="ru-RU"/>
              </w:rPr>
              <w:t xml:space="preserve"> </w:t>
            </w:r>
          </w:p>
          <w:p w14:paraId="03CA3507" w14:textId="77777777" w:rsidR="00AA0918" w:rsidRPr="00AA0918" w:rsidRDefault="00AA0918" w:rsidP="00BB53E0">
            <w:pPr>
              <w:spacing w:before="0" w:after="0" w:line="256" w:lineRule="auto"/>
              <w:ind w:firstLine="426"/>
              <w:jc w:val="center"/>
              <w:rPr>
                <w:rFonts w:ascii="Times New Roman" w:hAnsi="Times New Roman"/>
                <w:b/>
                <w:bCs/>
                <w:sz w:val="20"/>
                <w:szCs w:val="20"/>
                <w:lang w:val="ru-RU" w:eastAsia="ru-RU"/>
              </w:rPr>
            </w:pPr>
          </w:p>
          <w:p w14:paraId="7F60F447" w14:textId="77777777" w:rsidR="00AA0918" w:rsidRPr="00AA0918" w:rsidRDefault="00AA0918" w:rsidP="00AA0918">
            <w:pPr>
              <w:spacing w:before="0" w:after="0" w:line="256" w:lineRule="auto"/>
              <w:ind w:firstLine="426"/>
              <w:jc w:val="center"/>
              <w:rPr>
                <w:rFonts w:ascii="Times New Roman" w:hAnsi="Times New Roman"/>
                <w:b/>
                <w:bCs/>
                <w:sz w:val="20"/>
                <w:szCs w:val="20"/>
                <w:lang w:eastAsia="ru-RU"/>
              </w:rPr>
            </w:pPr>
            <w:r w:rsidRPr="00AA0918">
              <w:rPr>
                <w:rFonts w:ascii="Times New Roman" w:hAnsi="Times New Roman"/>
                <w:sz w:val="20"/>
                <w:szCs w:val="20"/>
                <w:lang w:eastAsia="ru-RU"/>
              </w:rPr>
              <w:t>_____________________________</w:t>
            </w:r>
          </w:p>
          <w:p w14:paraId="45884479" w14:textId="1B7FF1D5" w:rsidR="00AA0918" w:rsidRPr="00AA0918" w:rsidRDefault="00AA0918" w:rsidP="002B156D">
            <w:pPr>
              <w:spacing w:before="0" w:after="0" w:line="256" w:lineRule="auto"/>
              <w:ind w:firstLine="426"/>
              <w:jc w:val="center"/>
              <w:rPr>
                <w:rFonts w:ascii="Times New Roman" w:hAnsi="Times New Roman"/>
                <w:sz w:val="20"/>
                <w:szCs w:val="20"/>
                <w:lang w:val="ru-RU" w:eastAsia="ru-RU"/>
              </w:rPr>
            </w:pPr>
          </w:p>
        </w:tc>
      </w:tr>
      <w:bookmarkEnd w:id="0"/>
    </w:tbl>
    <w:p w14:paraId="7E4FE639" w14:textId="77777777" w:rsidR="00074261" w:rsidRPr="00AA0918" w:rsidRDefault="00074261" w:rsidP="00AA0918">
      <w:pPr>
        <w:spacing w:before="0" w:after="0"/>
        <w:ind w:firstLine="0"/>
        <w:jc w:val="left"/>
        <w:rPr>
          <w:sz w:val="20"/>
          <w:szCs w:val="20"/>
        </w:rPr>
      </w:pPr>
    </w:p>
    <w:sectPr w:rsidR="00074261" w:rsidRPr="00AA0918">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D4FC9" w14:textId="77777777" w:rsidR="00AA0918" w:rsidRDefault="00AA0918" w:rsidP="00AA0918">
      <w:pPr>
        <w:spacing w:before="0" w:after="0"/>
      </w:pPr>
      <w:r>
        <w:separator/>
      </w:r>
    </w:p>
  </w:endnote>
  <w:endnote w:type="continuationSeparator" w:id="0">
    <w:p w14:paraId="1C1A9755" w14:textId="77777777" w:rsidR="00AA0918" w:rsidRDefault="00AA0918" w:rsidP="00AA091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5426648"/>
      <w:docPartObj>
        <w:docPartGallery w:val="Page Numbers (Bottom of Page)"/>
        <w:docPartUnique/>
      </w:docPartObj>
    </w:sdtPr>
    <w:sdtEndPr/>
    <w:sdtContent>
      <w:p w14:paraId="7D7EA844" w14:textId="084F9689" w:rsidR="00AA0918" w:rsidRDefault="00AA0918">
        <w:pPr>
          <w:pStyle w:val="a6"/>
          <w:jc w:val="right"/>
        </w:pPr>
        <w:r>
          <w:fldChar w:fldCharType="begin"/>
        </w:r>
        <w:r>
          <w:instrText>PAGE   \* MERGEFORMAT</w:instrText>
        </w:r>
        <w:r>
          <w:fldChar w:fldCharType="separate"/>
        </w:r>
        <w:r w:rsidR="002B156D" w:rsidRPr="002B156D">
          <w:rPr>
            <w:noProof/>
            <w:lang w:val="ru-RU"/>
          </w:rPr>
          <w:t>17</w:t>
        </w:r>
        <w:r>
          <w:fldChar w:fldCharType="end"/>
        </w:r>
      </w:p>
    </w:sdtContent>
  </w:sdt>
  <w:p w14:paraId="7F0A28A4" w14:textId="77777777" w:rsidR="00AA0918" w:rsidRDefault="00AA091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62A2B" w14:textId="77777777" w:rsidR="00AA0918" w:rsidRDefault="00AA0918" w:rsidP="00AA0918">
      <w:pPr>
        <w:spacing w:before="0" w:after="0"/>
      </w:pPr>
      <w:r>
        <w:separator/>
      </w:r>
    </w:p>
  </w:footnote>
  <w:footnote w:type="continuationSeparator" w:id="0">
    <w:p w14:paraId="244C8093" w14:textId="77777777" w:rsidR="00AA0918" w:rsidRDefault="00AA0918" w:rsidP="00AA091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2"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8"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9"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1"/>
  </w:num>
  <w:num w:numId="3">
    <w:abstractNumId w:val="11"/>
  </w:num>
  <w:num w:numId="4">
    <w:abstractNumId w:val="8"/>
  </w:num>
  <w:num w:numId="5">
    <w:abstractNumId w:val="5"/>
  </w:num>
  <w:num w:numId="6">
    <w:abstractNumId w:val="0"/>
  </w:num>
  <w:num w:numId="7">
    <w:abstractNumId w:val="7"/>
  </w:num>
  <w:num w:numId="8">
    <w:abstractNumId w:val="3"/>
  </w:num>
  <w:num w:numId="9">
    <w:abstractNumId w:val="6"/>
  </w:num>
  <w:num w:numId="10">
    <w:abstractNumId w:val="4"/>
  </w:num>
  <w:num w:numId="11">
    <w:abstractNumId w:val="9"/>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918"/>
    <w:rsid w:val="00074261"/>
    <w:rsid w:val="002B156D"/>
    <w:rsid w:val="00AA09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A2CF5"/>
  <w15:chartTrackingRefBased/>
  <w15:docId w15:val="{40F35430-EC3D-4939-A7E1-68538E276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A0918"/>
    <w:pPr>
      <w:spacing w:before="60" w:after="60" w:line="240" w:lineRule="auto"/>
      <w:ind w:firstLine="851"/>
      <w:jc w:val="both"/>
    </w:pPr>
    <w:rPr>
      <w:rFonts w:ascii="Arial" w:eastAsia="Times New Roman" w:hAnsi="Arial" w:cs="Times New Roman"/>
      <w:sz w:val="24"/>
      <w:szCs w:val="24"/>
      <w:lang w:val="en-US"/>
    </w:rPr>
  </w:style>
  <w:style w:type="paragraph" w:styleId="10">
    <w:name w:val="heading 1"/>
    <w:aliases w:val="Part"/>
    <w:basedOn w:val="a0"/>
    <w:next w:val="a0"/>
    <w:link w:val="11"/>
    <w:autoRedefine/>
    <w:qFormat/>
    <w:rsid w:val="00AA0918"/>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AA0918"/>
    <w:pPr>
      <w:keepNext/>
      <w:framePr w:hSpace="180" w:wrap="around" w:vAnchor="text" w:hAnchor="text" w:y="1"/>
      <w:numPr>
        <w:ilvl w:val="1"/>
        <w:numId w:val="9"/>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link w:val="30"/>
    <w:autoRedefine/>
    <w:qFormat/>
    <w:rsid w:val="00AA0918"/>
    <w:pPr>
      <w:keepNext/>
      <w:numPr>
        <w:ilvl w:val="2"/>
        <w:numId w:val="3"/>
      </w:numPr>
      <w:spacing w:before="240"/>
      <w:outlineLvl w:val="2"/>
    </w:pPr>
    <w:rPr>
      <w:rFonts w:cs="Arial"/>
      <w:b/>
      <w:bCs/>
      <w:szCs w:val="26"/>
    </w:rPr>
  </w:style>
  <w:style w:type="paragraph" w:styleId="40">
    <w:name w:val="heading 4"/>
    <w:basedOn w:val="a0"/>
    <w:next w:val="a0"/>
    <w:link w:val="41"/>
    <w:qFormat/>
    <w:rsid w:val="00AA0918"/>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AA0918"/>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A0918"/>
    <w:pPr>
      <w:spacing w:before="240"/>
      <w:outlineLvl w:val="5"/>
    </w:pPr>
    <w:rPr>
      <w:rFonts w:ascii="Times New Roman" w:hAnsi="Times New Roman"/>
      <w:b/>
      <w:bCs/>
      <w:sz w:val="22"/>
      <w:szCs w:val="22"/>
    </w:rPr>
  </w:style>
  <w:style w:type="paragraph" w:styleId="7">
    <w:name w:val="heading 7"/>
    <w:basedOn w:val="a0"/>
    <w:next w:val="a0"/>
    <w:link w:val="70"/>
    <w:qFormat/>
    <w:rsid w:val="00AA0918"/>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AA0918"/>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AA0918"/>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Part Знак"/>
    <w:basedOn w:val="a1"/>
    <w:link w:val="10"/>
    <w:rsid w:val="00AA0918"/>
    <w:rPr>
      <w:rFonts w:ascii="Times New Roman" w:eastAsia="Times New Roman" w:hAnsi="Times New Roman" w:cs="Times New Roman"/>
      <w:bCs/>
      <w:kern w:val="32"/>
      <w:sz w:val="24"/>
      <w:szCs w:val="24"/>
    </w:rPr>
  </w:style>
  <w:style w:type="character" w:customStyle="1" w:styleId="20">
    <w:name w:val="Заголовок 2 Знак"/>
    <w:aliases w:val="Заголовок-2 Знак"/>
    <w:basedOn w:val="a1"/>
    <w:link w:val="2"/>
    <w:uiPriority w:val="99"/>
    <w:rsid w:val="00AA0918"/>
    <w:rPr>
      <w:rFonts w:ascii="Times New Roman" w:eastAsia="Times New Roman" w:hAnsi="Times New Roman" w:cs="Times New Roman"/>
      <w:b/>
      <w:bCs/>
      <w:iCs/>
      <w:smallCaps/>
      <w:sz w:val="28"/>
    </w:rPr>
  </w:style>
  <w:style w:type="character" w:customStyle="1" w:styleId="30">
    <w:name w:val="Заголовок 3 Знак"/>
    <w:aliases w:val="hseHeading 3 Знак"/>
    <w:basedOn w:val="a1"/>
    <w:link w:val="3"/>
    <w:rsid w:val="00AA0918"/>
    <w:rPr>
      <w:rFonts w:ascii="Arial" w:eastAsia="Times New Roman" w:hAnsi="Arial" w:cs="Arial"/>
      <w:b/>
      <w:bCs/>
      <w:sz w:val="24"/>
      <w:szCs w:val="26"/>
      <w:lang w:val="en-US"/>
    </w:rPr>
  </w:style>
  <w:style w:type="character" w:customStyle="1" w:styleId="41">
    <w:name w:val="Заголовок 4 Знак"/>
    <w:basedOn w:val="a1"/>
    <w:link w:val="40"/>
    <w:rsid w:val="00AA0918"/>
    <w:rPr>
      <w:rFonts w:ascii="Arial" w:eastAsia="Times New Roman" w:hAnsi="Arial" w:cs="Times New Roman"/>
      <w:b/>
      <w:sz w:val="20"/>
      <w:szCs w:val="20"/>
      <w:lang w:val="en-GB"/>
    </w:rPr>
  </w:style>
  <w:style w:type="character" w:customStyle="1" w:styleId="50">
    <w:name w:val="Заголовок 5 Знак"/>
    <w:basedOn w:val="a1"/>
    <w:link w:val="5"/>
    <w:rsid w:val="00AA0918"/>
    <w:rPr>
      <w:rFonts w:ascii="Arial" w:eastAsia="Times New Roman" w:hAnsi="Arial" w:cs="Times New Roman"/>
      <w:b/>
      <w:i/>
      <w:sz w:val="26"/>
      <w:szCs w:val="20"/>
      <w:lang w:val="en-GB"/>
    </w:rPr>
  </w:style>
  <w:style w:type="character" w:customStyle="1" w:styleId="60">
    <w:name w:val="Заголовок 6 Знак"/>
    <w:basedOn w:val="a1"/>
    <w:link w:val="6"/>
    <w:rsid w:val="00AA0918"/>
    <w:rPr>
      <w:rFonts w:ascii="Times New Roman" w:eastAsia="Times New Roman" w:hAnsi="Times New Roman" w:cs="Times New Roman"/>
      <w:b/>
      <w:bCs/>
      <w:lang w:val="en-US"/>
    </w:rPr>
  </w:style>
  <w:style w:type="character" w:customStyle="1" w:styleId="70">
    <w:name w:val="Заголовок 7 Знак"/>
    <w:basedOn w:val="a1"/>
    <w:link w:val="7"/>
    <w:rsid w:val="00AA0918"/>
    <w:rPr>
      <w:rFonts w:ascii="Times New Roman" w:eastAsia="Times New Roman" w:hAnsi="Times New Roman" w:cs="Times New Roman"/>
      <w:sz w:val="24"/>
      <w:szCs w:val="20"/>
      <w:lang w:val="en-GB"/>
    </w:rPr>
  </w:style>
  <w:style w:type="character" w:customStyle="1" w:styleId="80">
    <w:name w:val="Заголовок 8 Знак"/>
    <w:basedOn w:val="a1"/>
    <w:link w:val="8"/>
    <w:rsid w:val="00AA0918"/>
    <w:rPr>
      <w:rFonts w:ascii="Times New Roman" w:eastAsia="Times New Roman" w:hAnsi="Times New Roman" w:cs="Times New Roman"/>
      <w:i/>
      <w:sz w:val="24"/>
      <w:szCs w:val="20"/>
      <w:lang w:val="en-GB"/>
    </w:rPr>
  </w:style>
  <w:style w:type="character" w:customStyle="1" w:styleId="90">
    <w:name w:val="Заголовок 9 Знак"/>
    <w:basedOn w:val="a1"/>
    <w:link w:val="9"/>
    <w:rsid w:val="00AA0918"/>
    <w:rPr>
      <w:rFonts w:ascii="Arial" w:eastAsia="Times New Roman" w:hAnsi="Arial" w:cs="Times New Roman"/>
      <w:sz w:val="20"/>
      <w:szCs w:val="20"/>
      <w:lang w:val="en-GB"/>
    </w:rPr>
  </w:style>
  <w:style w:type="paragraph" w:styleId="a4">
    <w:name w:val="header"/>
    <w:aliases w:val="h,ITTHEADER,even"/>
    <w:basedOn w:val="a0"/>
    <w:link w:val="a5"/>
    <w:rsid w:val="00AA0918"/>
    <w:pPr>
      <w:tabs>
        <w:tab w:val="center" w:pos="4677"/>
        <w:tab w:val="right" w:pos="9355"/>
      </w:tabs>
    </w:pPr>
  </w:style>
  <w:style w:type="character" w:customStyle="1" w:styleId="a5">
    <w:name w:val="Верхний колонтитул Знак"/>
    <w:aliases w:val="h Знак,ITTHEADER Знак,even Знак"/>
    <w:basedOn w:val="a1"/>
    <w:link w:val="a4"/>
    <w:rsid w:val="00AA0918"/>
    <w:rPr>
      <w:rFonts w:ascii="Arial" w:eastAsia="Times New Roman" w:hAnsi="Arial" w:cs="Times New Roman"/>
      <w:sz w:val="24"/>
      <w:szCs w:val="24"/>
      <w:lang w:val="en-US"/>
    </w:rPr>
  </w:style>
  <w:style w:type="paragraph" w:styleId="a6">
    <w:name w:val="footer"/>
    <w:aliases w:val="Reference number"/>
    <w:basedOn w:val="a0"/>
    <w:link w:val="a7"/>
    <w:uiPriority w:val="99"/>
    <w:rsid w:val="00AA0918"/>
    <w:pPr>
      <w:tabs>
        <w:tab w:val="center" w:pos="4677"/>
        <w:tab w:val="right" w:pos="9355"/>
      </w:tabs>
    </w:pPr>
  </w:style>
  <w:style w:type="character" w:customStyle="1" w:styleId="a7">
    <w:name w:val="Нижний колонтитул Знак"/>
    <w:aliases w:val="Reference number Знак"/>
    <w:basedOn w:val="a1"/>
    <w:link w:val="a6"/>
    <w:uiPriority w:val="99"/>
    <w:rsid w:val="00AA0918"/>
    <w:rPr>
      <w:rFonts w:ascii="Arial" w:eastAsia="Times New Roman" w:hAnsi="Arial" w:cs="Times New Roman"/>
      <w:sz w:val="24"/>
      <w:szCs w:val="24"/>
      <w:lang w:val="en-US"/>
    </w:rPr>
  </w:style>
  <w:style w:type="table" w:styleId="a8">
    <w:name w:val="Table Grid"/>
    <w:basedOn w:val="a2"/>
    <w:uiPriority w:val="59"/>
    <w:rsid w:val="00AA09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AA0918"/>
    <w:pPr>
      <w:spacing w:before="40" w:after="40"/>
      <w:ind w:firstLine="0"/>
      <w:jc w:val="left"/>
    </w:pPr>
    <w:rPr>
      <w:sz w:val="20"/>
      <w:szCs w:val="20"/>
      <w:lang w:val="ru-RU" w:eastAsia="ru-RU"/>
    </w:rPr>
  </w:style>
  <w:style w:type="paragraph" w:customStyle="1" w:styleId="StyleHeading1">
    <w:name w:val="Style Heading 1 +"/>
    <w:basedOn w:val="10"/>
    <w:autoRedefine/>
    <w:rsid w:val="00AA0918"/>
    <w:pPr>
      <w:numPr>
        <w:numId w:val="1"/>
      </w:numPr>
    </w:pPr>
    <w:rPr>
      <w:kern w:val="0"/>
      <w:sz w:val="28"/>
    </w:rPr>
  </w:style>
  <w:style w:type="paragraph" w:customStyle="1" w:styleId="TableNum1">
    <w:name w:val="Table Num 1"/>
    <w:basedOn w:val="a0"/>
    <w:next w:val="a0"/>
    <w:rsid w:val="00AA0918"/>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AA0918"/>
    <w:pPr>
      <w:spacing w:before="120" w:after="120"/>
      <w:ind w:firstLine="0"/>
    </w:pPr>
    <w:rPr>
      <w:rFonts w:ascii="Times New Roman" w:hAnsi="Times New Roman"/>
      <w:szCs w:val="20"/>
      <w:lang w:val="ru-RU" w:eastAsia="ru-RU"/>
    </w:rPr>
  </w:style>
  <w:style w:type="character" w:customStyle="1" w:styleId="ab">
    <w:name w:val="Основной текст Знак"/>
    <w:basedOn w:val="a1"/>
    <w:link w:val="aa"/>
    <w:uiPriority w:val="99"/>
    <w:rsid w:val="00AA0918"/>
    <w:rPr>
      <w:rFonts w:ascii="Times New Roman" w:eastAsia="Times New Roman" w:hAnsi="Times New Roman" w:cs="Times New Roman"/>
      <w:sz w:val="24"/>
      <w:szCs w:val="20"/>
      <w:lang w:eastAsia="ru-RU"/>
    </w:rPr>
  </w:style>
  <w:style w:type="paragraph" w:styleId="ac">
    <w:name w:val="Title"/>
    <w:basedOn w:val="a0"/>
    <w:link w:val="ad"/>
    <w:qFormat/>
    <w:rsid w:val="00AA0918"/>
    <w:pPr>
      <w:spacing w:before="0" w:after="0"/>
      <w:ind w:firstLine="0"/>
      <w:jc w:val="center"/>
    </w:pPr>
    <w:rPr>
      <w:b/>
      <w:sz w:val="22"/>
      <w:szCs w:val="20"/>
      <w:lang w:val="ru-RU" w:eastAsia="ru-RU"/>
    </w:rPr>
  </w:style>
  <w:style w:type="character" w:customStyle="1" w:styleId="ad">
    <w:name w:val="Заголовок Знак"/>
    <w:basedOn w:val="a1"/>
    <w:link w:val="ac"/>
    <w:rsid w:val="00AA0918"/>
    <w:rPr>
      <w:rFonts w:ascii="Arial" w:eastAsia="Times New Roman" w:hAnsi="Arial" w:cs="Times New Roman"/>
      <w:b/>
      <w:szCs w:val="20"/>
      <w:lang w:eastAsia="ru-RU"/>
    </w:rPr>
  </w:style>
  <w:style w:type="character" w:styleId="ae">
    <w:name w:val="Hyperlink"/>
    <w:uiPriority w:val="99"/>
    <w:rsid w:val="00AA0918"/>
    <w:rPr>
      <w:color w:val="0000FF"/>
      <w:u w:val="single"/>
    </w:rPr>
  </w:style>
  <w:style w:type="paragraph" w:styleId="12">
    <w:name w:val="toc 1"/>
    <w:basedOn w:val="a0"/>
    <w:next w:val="a0"/>
    <w:autoRedefine/>
    <w:uiPriority w:val="39"/>
    <w:rsid w:val="00AA0918"/>
    <w:pPr>
      <w:tabs>
        <w:tab w:val="left" w:pos="-4680"/>
        <w:tab w:val="left" w:pos="1440"/>
        <w:tab w:val="right" w:pos="10080"/>
      </w:tabs>
      <w:ind w:firstLine="426"/>
      <w:jc w:val="left"/>
    </w:pPr>
  </w:style>
  <w:style w:type="paragraph" w:styleId="21">
    <w:name w:val="toc 2"/>
    <w:basedOn w:val="a0"/>
    <w:next w:val="a0"/>
    <w:autoRedefine/>
    <w:uiPriority w:val="39"/>
    <w:rsid w:val="00AA0918"/>
    <w:pPr>
      <w:tabs>
        <w:tab w:val="left" w:pos="1920"/>
        <w:tab w:val="right" w:leader="dot" w:pos="9900"/>
      </w:tabs>
      <w:ind w:left="240" w:right="475"/>
      <w:jc w:val="left"/>
    </w:pPr>
  </w:style>
  <w:style w:type="paragraph" w:styleId="31">
    <w:name w:val="toc 3"/>
    <w:basedOn w:val="a0"/>
    <w:next w:val="a0"/>
    <w:autoRedefine/>
    <w:semiHidden/>
    <w:rsid w:val="00AA0918"/>
    <w:pPr>
      <w:tabs>
        <w:tab w:val="left" w:pos="2171"/>
        <w:tab w:val="right" w:leader="dot" w:pos="10260"/>
      </w:tabs>
      <w:ind w:left="2160" w:right="115" w:hanging="829"/>
    </w:pPr>
  </w:style>
  <w:style w:type="paragraph" w:styleId="af">
    <w:name w:val="Balloon Text"/>
    <w:basedOn w:val="a0"/>
    <w:link w:val="af0"/>
    <w:uiPriority w:val="99"/>
    <w:semiHidden/>
    <w:rsid w:val="00AA0918"/>
    <w:rPr>
      <w:rFonts w:ascii="Tahoma" w:hAnsi="Tahoma" w:cs="Tahoma"/>
      <w:sz w:val="16"/>
      <w:szCs w:val="16"/>
    </w:rPr>
  </w:style>
  <w:style w:type="character" w:customStyle="1" w:styleId="af0">
    <w:name w:val="Текст выноски Знак"/>
    <w:basedOn w:val="a1"/>
    <w:link w:val="af"/>
    <w:uiPriority w:val="99"/>
    <w:semiHidden/>
    <w:rsid w:val="00AA0918"/>
    <w:rPr>
      <w:rFonts w:ascii="Tahoma" w:eastAsia="Times New Roman" w:hAnsi="Tahoma" w:cs="Tahoma"/>
      <w:sz w:val="16"/>
      <w:szCs w:val="16"/>
      <w:lang w:val="en-US"/>
    </w:rPr>
  </w:style>
  <w:style w:type="paragraph" w:styleId="af1">
    <w:name w:val="caption"/>
    <w:basedOn w:val="a0"/>
    <w:next w:val="a0"/>
    <w:unhideWhenUsed/>
    <w:qFormat/>
    <w:rsid w:val="00AA0918"/>
    <w:rPr>
      <w:b/>
      <w:bCs/>
      <w:sz w:val="20"/>
      <w:szCs w:val="20"/>
    </w:rPr>
  </w:style>
  <w:style w:type="paragraph" w:styleId="af2">
    <w:name w:val="TOC Heading"/>
    <w:basedOn w:val="10"/>
    <w:next w:val="a0"/>
    <w:uiPriority w:val="39"/>
    <w:unhideWhenUsed/>
    <w:qFormat/>
    <w:rsid w:val="00AA0918"/>
    <w:pPr>
      <w:keepLines/>
      <w:spacing w:before="480" w:after="0" w:line="276" w:lineRule="auto"/>
      <w:outlineLvl w:val="9"/>
    </w:pPr>
    <w:rPr>
      <w:rFonts w:ascii="Cambria" w:hAnsi="Cambria"/>
      <w:color w:val="365F91"/>
      <w:kern w:val="0"/>
      <w:sz w:val="28"/>
      <w:szCs w:val="28"/>
      <w:lang w:eastAsia="ru-RU"/>
    </w:rPr>
  </w:style>
  <w:style w:type="character" w:styleId="af3">
    <w:name w:val="Placeholder Text"/>
    <w:uiPriority w:val="99"/>
    <w:semiHidden/>
    <w:rsid w:val="00AA0918"/>
    <w:rPr>
      <w:color w:val="808080"/>
    </w:rPr>
  </w:style>
  <w:style w:type="paragraph" w:styleId="af4">
    <w:name w:val="List Paragraph"/>
    <w:basedOn w:val="a0"/>
    <w:uiPriority w:val="34"/>
    <w:qFormat/>
    <w:rsid w:val="00AA0918"/>
    <w:pPr>
      <w:ind w:left="708"/>
    </w:pPr>
  </w:style>
  <w:style w:type="paragraph" w:customStyle="1" w:styleId="4">
    <w:name w:val="Стиль4"/>
    <w:basedOn w:val="a0"/>
    <w:qFormat/>
    <w:rsid w:val="00AA0918"/>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numbering" w:customStyle="1" w:styleId="13">
    <w:name w:val="Нет списка1"/>
    <w:next w:val="a3"/>
    <w:uiPriority w:val="99"/>
    <w:semiHidden/>
    <w:unhideWhenUsed/>
    <w:rsid w:val="00AA0918"/>
  </w:style>
  <w:style w:type="character" w:styleId="af5">
    <w:name w:val="page number"/>
    <w:basedOn w:val="a1"/>
    <w:uiPriority w:val="99"/>
    <w:rsid w:val="00AA0918"/>
  </w:style>
  <w:style w:type="paragraph" w:styleId="22">
    <w:name w:val="Body Text 2"/>
    <w:basedOn w:val="a0"/>
    <w:link w:val="23"/>
    <w:rsid w:val="00AA0918"/>
    <w:pPr>
      <w:ind w:firstLine="0"/>
    </w:pPr>
    <w:rPr>
      <w:sz w:val="20"/>
      <w:szCs w:val="20"/>
      <w:lang w:val="en-GB"/>
    </w:rPr>
  </w:style>
  <w:style w:type="character" w:customStyle="1" w:styleId="23">
    <w:name w:val="Основной текст 2 Знак"/>
    <w:basedOn w:val="a1"/>
    <w:link w:val="22"/>
    <w:rsid w:val="00AA0918"/>
    <w:rPr>
      <w:rFonts w:ascii="Arial" w:eastAsia="Times New Roman" w:hAnsi="Arial" w:cs="Times New Roman"/>
      <w:sz w:val="20"/>
      <w:szCs w:val="20"/>
      <w:lang w:val="en-GB"/>
    </w:rPr>
  </w:style>
  <w:style w:type="paragraph" w:styleId="24">
    <w:name w:val="Body Text Indent 2"/>
    <w:basedOn w:val="a0"/>
    <w:link w:val="25"/>
    <w:rsid w:val="00AA0918"/>
    <w:pPr>
      <w:ind w:left="2040" w:hanging="2040"/>
      <w:jc w:val="left"/>
    </w:pPr>
    <w:rPr>
      <w:sz w:val="20"/>
      <w:szCs w:val="20"/>
    </w:rPr>
  </w:style>
  <w:style w:type="character" w:customStyle="1" w:styleId="25">
    <w:name w:val="Основной текст с отступом 2 Знак"/>
    <w:basedOn w:val="a1"/>
    <w:link w:val="24"/>
    <w:rsid w:val="00AA0918"/>
    <w:rPr>
      <w:rFonts w:ascii="Arial" w:eastAsia="Times New Roman" w:hAnsi="Arial" w:cs="Times New Roman"/>
      <w:sz w:val="20"/>
      <w:szCs w:val="20"/>
      <w:lang w:val="en-US"/>
    </w:rPr>
  </w:style>
  <w:style w:type="paragraph" w:styleId="32">
    <w:name w:val="Body Text Indent 3"/>
    <w:basedOn w:val="a0"/>
    <w:link w:val="33"/>
    <w:rsid w:val="00AA0918"/>
    <w:pPr>
      <w:ind w:left="2040" w:hanging="2040"/>
    </w:pPr>
    <w:rPr>
      <w:sz w:val="20"/>
      <w:szCs w:val="20"/>
    </w:rPr>
  </w:style>
  <w:style w:type="character" w:customStyle="1" w:styleId="33">
    <w:name w:val="Основной текст с отступом 3 Знак"/>
    <w:basedOn w:val="a1"/>
    <w:link w:val="32"/>
    <w:rsid w:val="00AA0918"/>
    <w:rPr>
      <w:rFonts w:ascii="Arial" w:eastAsia="Times New Roman" w:hAnsi="Arial" w:cs="Times New Roman"/>
      <w:sz w:val="20"/>
      <w:szCs w:val="20"/>
      <w:lang w:val="en-US"/>
    </w:rPr>
  </w:style>
  <w:style w:type="paragraph" w:styleId="af6">
    <w:name w:val="Body Text Indent"/>
    <w:basedOn w:val="a0"/>
    <w:link w:val="af7"/>
    <w:rsid w:val="00AA0918"/>
    <w:pPr>
      <w:ind w:left="840" w:hanging="840"/>
    </w:pPr>
    <w:rPr>
      <w:sz w:val="20"/>
      <w:szCs w:val="20"/>
    </w:rPr>
  </w:style>
  <w:style w:type="character" w:customStyle="1" w:styleId="af7">
    <w:name w:val="Основной текст с отступом Знак"/>
    <w:basedOn w:val="a1"/>
    <w:link w:val="af6"/>
    <w:rsid w:val="00AA0918"/>
    <w:rPr>
      <w:rFonts w:ascii="Arial" w:eastAsia="Times New Roman" w:hAnsi="Arial" w:cs="Times New Roman"/>
      <w:sz w:val="20"/>
      <w:szCs w:val="20"/>
      <w:lang w:val="en-US"/>
    </w:rPr>
  </w:style>
  <w:style w:type="paragraph" w:styleId="34">
    <w:name w:val="Body Text 3"/>
    <w:basedOn w:val="a0"/>
    <w:link w:val="35"/>
    <w:rsid w:val="00AA0918"/>
    <w:pPr>
      <w:spacing w:before="0" w:after="0"/>
      <w:ind w:firstLine="0"/>
    </w:pPr>
    <w:rPr>
      <w:rFonts w:ascii="Times New Roman" w:hAnsi="Times New Roman"/>
      <w:szCs w:val="20"/>
    </w:rPr>
  </w:style>
  <w:style w:type="character" w:customStyle="1" w:styleId="35">
    <w:name w:val="Основной текст 3 Знак"/>
    <w:basedOn w:val="a1"/>
    <w:link w:val="34"/>
    <w:rsid w:val="00AA0918"/>
    <w:rPr>
      <w:rFonts w:ascii="Times New Roman" w:eastAsia="Times New Roman" w:hAnsi="Times New Roman" w:cs="Times New Roman"/>
      <w:sz w:val="24"/>
      <w:szCs w:val="20"/>
      <w:lang w:val="en-US"/>
    </w:rPr>
  </w:style>
  <w:style w:type="paragraph" w:styleId="af8">
    <w:name w:val="Subtitle"/>
    <w:basedOn w:val="a0"/>
    <w:link w:val="af9"/>
    <w:qFormat/>
    <w:rsid w:val="00AA0918"/>
    <w:pPr>
      <w:spacing w:before="0" w:after="0"/>
      <w:ind w:firstLine="0"/>
      <w:jc w:val="center"/>
    </w:pPr>
    <w:rPr>
      <w:rFonts w:ascii="Arial Black" w:hAnsi="Arial Black"/>
      <w:b/>
      <w:sz w:val="60"/>
      <w:szCs w:val="20"/>
      <w:lang w:val="en-GB"/>
    </w:rPr>
  </w:style>
  <w:style w:type="character" w:customStyle="1" w:styleId="af9">
    <w:name w:val="Подзаголовок Знак"/>
    <w:basedOn w:val="a1"/>
    <w:link w:val="af8"/>
    <w:rsid w:val="00AA0918"/>
    <w:rPr>
      <w:rFonts w:ascii="Arial Black" w:eastAsia="Times New Roman" w:hAnsi="Arial Black" w:cs="Times New Roman"/>
      <w:b/>
      <w:sz w:val="60"/>
      <w:szCs w:val="20"/>
      <w:lang w:val="en-GB"/>
    </w:rPr>
  </w:style>
  <w:style w:type="paragraph" w:customStyle="1" w:styleId="footer5">
    <w:name w:val="footer5"/>
    <w:basedOn w:val="a0"/>
    <w:rsid w:val="00AA0918"/>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a">
    <w:name w:val="FollowedHyperlink"/>
    <w:rsid w:val="00AA0918"/>
    <w:rPr>
      <w:color w:val="800080"/>
      <w:u w:val="single"/>
    </w:rPr>
  </w:style>
  <w:style w:type="paragraph" w:customStyle="1" w:styleId="bullet1">
    <w:name w:val="bullet 1"/>
    <w:basedOn w:val="a0"/>
    <w:next w:val="a0"/>
    <w:rsid w:val="00AA0918"/>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AA0918"/>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AA0918"/>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AA0918"/>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AA0918"/>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AA0918"/>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AA0918"/>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b">
    <w:name w:val="Block Text"/>
    <w:basedOn w:val="a0"/>
    <w:rsid w:val="00AA0918"/>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AA0918"/>
    <w:pPr>
      <w:spacing w:before="0" w:after="0"/>
      <w:ind w:left="720" w:firstLine="0"/>
      <w:jc w:val="left"/>
    </w:pPr>
    <w:rPr>
      <w:rFonts w:ascii="Times New Roman" w:hAnsi="Times New Roman"/>
      <w:szCs w:val="20"/>
      <w:lang w:val="en-GB"/>
    </w:rPr>
  </w:style>
  <w:style w:type="paragraph" w:styleId="51">
    <w:name w:val="toc 5"/>
    <w:basedOn w:val="a0"/>
    <w:next w:val="a0"/>
    <w:autoRedefine/>
    <w:rsid w:val="00AA0918"/>
    <w:pPr>
      <w:spacing w:before="0" w:after="0"/>
      <w:ind w:left="960" w:firstLine="0"/>
      <w:jc w:val="left"/>
    </w:pPr>
    <w:rPr>
      <w:rFonts w:ascii="Times New Roman" w:hAnsi="Times New Roman"/>
      <w:szCs w:val="20"/>
      <w:lang w:val="en-GB"/>
    </w:rPr>
  </w:style>
  <w:style w:type="paragraph" w:styleId="61">
    <w:name w:val="toc 6"/>
    <w:basedOn w:val="a0"/>
    <w:next w:val="a0"/>
    <w:autoRedefine/>
    <w:rsid w:val="00AA0918"/>
    <w:pPr>
      <w:spacing w:before="0" w:after="0"/>
      <w:ind w:left="1200" w:firstLine="0"/>
      <w:jc w:val="left"/>
    </w:pPr>
    <w:rPr>
      <w:rFonts w:ascii="Times New Roman" w:hAnsi="Times New Roman"/>
      <w:szCs w:val="20"/>
      <w:lang w:val="en-GB"/>
    </w:rPr>
  </w:style>
  <w:style w:type="paragraph" w:styleId="71">
    <w:name w:val="toc 7"/>
    <w:basedOn w:val="a0"/>
    <w:next w:val="a0"/>
    <w:autoRedefine/>
    <w:rsid w:val="00AA0918"/>
    <w:pPr>
      <w:spacing w:before="0" w:after="0"/>
      <w:ind w:left="1440" w:firstLine="0"/>
      <w:jc w:val="left"/>
    </w:pPr>
    <w:rPr>
      <w:rFonts w:ascii="Times New Roman" w:hAnsi="Times New Roman"/>
      <w:szCs w:val="20"/>
      <w:lang w:val="en-GB"/>
    </w:rPr>
  </w:style>
  <w:style w:type="paragraph" w:styleId="81">
    <w:name w:val="toc 8"/>
    <w:basedOn w:val="a0"/>
    <w:next w:val="a0"/>
    <w:autoRedefine/>
    <w:rsid w:val="00AA0918"/>
    <w:pPr>
      <w:spacing w:before="0" w:after="0"/>
      <w:ind w:left="1680" w:firstLine="0"/>
      <w:jc w:val="left"/>
    </w:pPr>
    <w:rPr>
      <w:rFonts w:ascii="Times New Roman" w:hAnsi="Times New Roman"/>
      <w:szCs w:val="20"/>
      <w:lang w:val="en-GB"/>
    </w:rPr>
  </w:style>
  <w:style w:type="paragraph" w:styleId="91">
    <w:name w:val="toc 9"/>
    <w:basedOn w:val="a0"/>
    <w:next w:val="a0"/>
    <w:autoRedefine/>
    <w:rsid w:val="00AA0918"/>
    <w:pPr>
      <w:spacing w:before="0" w:after="0"/>
      <w:ind w:left="1920" w:firstLine="0"/>
      <w:jc w:val="left"/>
    </w:pPr>
    <w:rPr>
      <w:rFonts w:ascii="Times New Roman" w:hAnsi="Times New Roman"/>
      <w:szCs w:val="20"/>
      <w:lang w:val="en-GB"/>
    </w:rPr>
  </w:style>
  <w:style w:type="paragraph" w:customStyle="1" w:styleId="table">
    <w:name w:val="table"/>
    <w:basedOn w:val="a0"/>
    <w:rsid w:val="00AA0918"/>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AA0918"/>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a0"/>
    <w:rsid w:val="00AA0918"/>
    <w:pPr>
      <w:spacing w:before="0" w:after="0"/>
      <w:ind w:firstLine="0"/>
      <w:jc w:val="left"/>
    </w:pPr>
    <w:rPr>
      <w:rFonts w:ascii="Times New Roman" w:hAnsi="Times New Roman"/>
      <w:sz w:val="20"/>
      <w:szCs w:val="20"/>
    </w:rPr>
  </w:style>
  <w:style w:type="paragraph" w:customStyle="1" w:styleId="font5">
    <w:name w:val="font5"/>
    <w:basedOn w:val="a0"/>
    <w:rsid w:val="00AA0918"/>
    <w:pPr>
      <w:spacing w:before="100" w:beforeAutospacing="1" w:after="100" w:afterAutospacing="1"/>
      <w:ind w:firstLine="0"/>
      <w:jc w:val="left"/>
    </w:pPr>
    <w:rPr>
      <w:rFonts w:eastAsia="Arial Unicode MS" w:cs="Arial"/>
      <w:sz w:val="18"/>
      <w:szCs w:val="18"/>
      <w:lang w:val="en-GB"/>
    </w:rPr>
  </w:style>
  <w:style w:type="paragraph" w:styleId="afc">
    <w:name w:val="footnote text"/>
    <w:basedOn w:val="a0"/>
    <w:link w:val="afd"/>
    <w:rsid w:val="00AA0918"/>
    <w:pPr>
      <w:spacing w:before="0" w:after="0"/>
      <w:ind w:firstLine="0"/>
      <w:jc w:val="left"/>
    </w:pPr>
    <w:rPr>
      <w:rFonts w:ascii="Times New Roman" w:hAnsi="Times New Roman"/>
      <w:sz w:val="20"/>
      <w:szCs w:val="20"/>
      <w:lang w:val="en-GB"/>
    </w:rPr>
  </w:style>
  <w:style w:type="character" w:customStyle="1" w:styleId="afd">
    <w:name w:val="Текст сноски Знак"/>
    <w:basedOn w:val="a1"/>
    <w:link w:val="afc"/>
    <w:rsid w:val="00AA0918"/>
    <w:rPr>
      <w:rFonts w:ascii="Times New Roman" w:eastAsia="Times New Roman" w:hAnsi="Times New Roman" w:cs="Times New Roman"/>
      <w:sz w:val="20"/>
      <w:szCs w:val="20"/>
      <w:lang w:val="en-GB"/>
    </w:rPr>
  </w:style>
  <w:style w:type="character" w:styleId="afe">
    <w:name w:val="footnote reference"/>
    <w:rsid w:val="00AA0918"/>
    <w:rPr>
      <w:vertAlign w:val="superscript"/>
    </w:rPr>
  </w:style>
  <w:style w:type="paragraph" w:styleId="aff">
    <w:name w:val="annotation text"/>
    <w:basedOn w:val="a0"/>
    <w:link w:val="aff0"/>
    <w:uiPriority w:val="99"/>
    <w:rsid w:val="00AA0918"/>
    <w:pPr>
      <w:spacing w:before="0"/>
      <w:ind w:firstLine="0"/>
    </w:pPr>
    <w:rPr>
      <w:sz w:val="20"/>
      <w:szCs w:val="20"/>
      <w:lang w:val="en-GB"/>
    </w:rPr>
  </w:style>
  <w:style w:type="character" w:customStyle="1" w:styleId="aff0">
    <w:name w:val="Текст примечания Знак"/>
    <w:basedOn w:val="a1"/>
    <w:link w:val="aff"/>
    <w:uiPriority w:val="99"/>
    <w:rsid w:val="00AA0918"/>
    <w:rPr>
      <w:rFonts w:ascii="Arial" w:eastAsia="Times New Roman" w:hAnsi="Arial" w:cs="Times New Roman"/>
      <w:sz w:val="20"/>
      <w:szCs w:val="20"/>
      <w:lang w:val="en-GB"/>
    </w:rPr>
  </w:style>
  <w:style w:type="character" w:styleId="aff1">
    <w:name w:val="annotation reference"/>
    <w:rsid w:val="00AA0918"/>
    <w:rPr>
      <w:sz w:val="16"/>
      <w:szCs w:val="16"/>
    </w:rPr>
  </w:style>
  <w:style w:type="paragraph" w:styleId="aff2">
    <w:name w:val="annotation subject"/>
    <w:basedOn w:val="aff"/>
    <w:next w:val="aff"/>
    <w:link w:val="aff3"/>
    <w:uiPriority w:val="99"/>
    <w:rsid w:val="00AA0918"/>
    <w:pPr>
      <w:spacing w:after="0"/>
      <w:jc w:val="left"/>
    </w:pPr>
    <w:rPr>
      <w:rFonts w:ascii="Times New Roman" w:hAnsi="Times New Roman"/>
      <w:b/>
      <w:bCs/>
    </w:rPr>
  </w:style>
  <w:style w:type="character" w:customStyle="1" w:styleId="aff3">
    <w:name w:val="Тема примечания Знак"/>
    <w:basedOn w:val="aff0"/>
    <w:link w:val="aff2"/>
    <w:uiPriority w:val="99"/>
    <w:rsid w:val="00AA0918"/>
    <w:rPr>
      <w:rFonts w:ascii="Times New Roman" w:eastAsia="Times New Roman" w:hAnsi="Times New Roman" w:cs="Times New Roman"/>
      <w:b/>
      <w:bCs/>
      <w:sz w:val="20"/>
      <w:szCs w:val="20"/>
      <w:lang w:val="en-GB"/>
    </w:rPr>
  </w:style>
  <w:style w:type="paragraph" w:customStyle="1" w:styleId="TEXT2">
    <w:name w:val="TEXT 2"/>
    <w:aliases w:val="2,text 2"/>
    <w:basedOn w:val="a0"/>
    <w:rsid w:val="00AA0918"/>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1">
    <w:name w:val="Заголовок_1"/>
    <w:basedOn w:val="10"/>
    <w:link w:val="14"/>
    <w:uiPriority w:val="99"/>
    <w:rsid w:val="00AA0918"/>
    <w:pPr>
      <w:numPr>
        <w:numId w:val="5"/>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AA0918"/>
    <w:rPr>
      <w:rFonts w:ascii="Arial" w:eastAsia="Times New Roman" w:hAnsi="Arial" w:cs="Times New Roman"/>
      <w:kern w:val="32"/>
      <w:sz w:val="32"/>
      <w:szCs w:val="32"/>
      <w:lang w:val="de-DE" w:eastAsia="x-none"/>
    </w:rPr>
  </w:style>
  <w:style w:type="paragraph" w:customStyle="1" w:styleId="Indent2">
    <w:name w:val="Indent 2"/>
    <w:basedOn w:val="a0"/>
    <w:rsid w:val="00AA0918"/>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AA09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List Bullet"/>
    <w:basedOn w:val="a0"/>
    <w:uiPriority w:val="99"/>
    <w:unhideWhenUsed/>
    <w:rsid w:val="00AA0918"/>
    <w:pPr>
      <w:numPr>
        <w:numId w:val="6"/>
      </w:numPr>
      <w:spacing w:before="120" w:after="0"/>
      <w:contextualSpacing/>
    </w:pPr>
    <w:rPr>
      <w:rFonts w:ascii="Times New Roman" w:hAnsi="Times New Roman"/>
      <w:szCs w:val="20"/>
      <w:lang w:val="ru-RU" w:eastAsia="ru-RU"/>
    </w:rPr>
  </w:style>
  <w:style w:type="paragraph" w:styleId="aff4">
    <w:name w:val="Revision"/>
    <w:hidden/>
    <w:uiPriority w:val="99"/>
    <w:semiHidden/>
    <w:rsid w:val="00AA0918"/>
    <w:pPr>
      <w:spacing w:after="0" w:line="240" w:lineRule="auto"/>
    </w:pPr>
    <w:rPr>
      <w:rFonts w:ascii="Times New Roman" w:eastAsia="Times New Roman" w:hAnsi="Times New Roman" w:cs="Times New Roman"/>
      <w:sz w:val="24"/>
      <w:szCs w:val="20"/>
      <w:lang w:val="en-GB"/>
    </w:rPr>
  </w:style>
  <w:style w:type="paragraph" w:customStyle="1" w:styleId="26">
    <w:name w:val="основной 2"/>
    <w:basedOn w:val="a0"/>
    <w:rsid w:val="00AA0918"/>
    <w:pPr>
      <w:widowControl w:val="0"/>
      <w:spacing w:before="0" w:after="0"/>
      <w:ind w:firstLine="0"/>
    </w:pPr>
    <w:rPr>
      <w:rFonts w:ascii="Times New Roman" w:hAnsi="Times New Roman"/>
      <w:szCs w:val="20"/>
      <w:lang w:val="ru-RU" w:eastAsia="ru-RU"/>
    </w:rPr>
  </w:style>
  <w:style w:type="paragraph" w:customStyle="1" w:styleId="Default">
    <w:name w:val="Default"/>
    <w:rsid w:val="00AA09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0"/>
    <w:link w:val="HTML0"/>
    <w:uiPriority w:val="99"/>
    <w:unhideWhenUsed/>
    <w:rsid w:val="00AA0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AA0918"/>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es.cpcpipe.ru/irdqms/_layouts/15/listform.aspx?PageType=4&amp;ListId=%7BDA9274B5%2D3EC9%2D4604%2D9942%2DB083EC996EF5%7D&amp;ID=5160"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tkr-contractor.olimpoks.ru/"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cpc.ru/RU/tenders/Pages/HSEDocuments.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2549A-F760-45C7-8C1F-2A329D09CB4D}">
  <ds:schemaRefs>
    <ds:schemaRef ds:uri="http://schemas.microsoft.com/office/2006/metadata/properties"/>
    <ds:schemaRef ds:uri="http://schemas.microsoft.com/office/infopath/2007/PartnerControls"/>
    <ds:schemaRef ds:uri="d39eca98-1745-4016-a754-09af766b6897"/>
  </ds:schemaRefs>
</ds:datastoreItem>
</file>

<file path=customXml/itemProps2.xml><?xml version="1.0" encoding="utf-8"?>
<ds:datastoreItem xmlns:ds="http://schemas.openxmlformats.org/officeDocument/2006/customXml" ds:itemID="{D1399E04-9D27-49DC-83F3-D38132ECD645}">
  <ds:schemaRefs>
    <ds:schemaRef ds:uri="http://schemas.microsoft.com/sharepoint/v3/contenttype/forms"/>
  </ds:schemaRefs>
</ds:datastoreItem>
</file>

<file path=customXml/itemProps3.xml><?xml version="1.0" encoding="utf-8"?>
<ds:datastoreItem xmlns:ds="http://schemas.openxmlformats.org/officeDocument/2006/customXml" ds:itemID="{E5AFCFE3-817B-462D-8A09-9B02374A6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10336</Words>
  <Characters>58917</Characters>
  <Application>Microsoft Office Word</Application>
  <DocSecurity>0</DocSecurity>
  <Lines>490</Lines>
  <Paragraphs>138</Paragraphs>
  <ScaleCrop>false</ScaleCrop>
  <Company/>
  <LinksUpToDate>false</LinksUpToDate>
  <CharactersWithSpaces>69115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tsyd0408</cp:lastModifiedBy>
  <cp:revision>2</cp:revision>
  <dcterms:created xsi:type="dcterms:W3CDTF">2023-08-16T11:15:00Z</dcterms:created>
  <dcterms:modified xsi:type="dcterms:W3CDTF">2023-08-16T11:15:00Z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